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75D47" w14:textId="77777777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bCs/>
          <w:sz w:val="24"/>
          <w:szCs w:val="24"/>
        </w:rPr>
        <w:t>БЮДЖЕТНОЕ УЧРЕЖДЕНИЕ ВЫСШЕГО ОБРАЗОВАНИЯ</w:t>
      </w:r>
    </w:p>
    <w:p w14:paraId="6F521554" w14:textId="77777777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bCs/>
          <w:sz w:val="24"/>
          <w:szCs w:val="24"/>
        </w:rPr>
        <w:t>Ханты-Мансийского автономного округа – Югры</w:t>
      </w:r>
    </w:p>
    <w:p w14:paraId="3B091B9F" w14:textId="77777777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bCs/>
          <w:sz w:val="24"/>
          <w:szCs w:val="24"/>
        </w:rPr>
        <w:t>«Сургутский государственный университет»</w:t>
      </w:r>
    </w:p>
    <w:p w14:paraId="67757003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D00097">
        <w:rPr>
          <w:rFonts w:ascii="Times New Roman" w:hAnsi="Times New Roman" w:cs="Times New Roman"/>
          <w:bCs/>
          <w:sz w:val="24"/>
          <w:szCs w:val="24"/>
        </w:rPr>
        <w:t> </w:t>
      </w:r>
    </w:p>
    <w:p w14:paraId="1F570759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D00097">
        <w:rPr>
          <w:rFonts w:ascii="Times New Roman" w:hAnsi="Times New Roman" w:cs="Times New Roman"/>
          <w:bCs/>
          <w:sz w:val="24"/>
          <w:szCs w:val="24"/>
        </w:rPr>
        <w:t> </w:t>
      </w:r>
    </w:p>
    <w:p w14:paraId="68C19628" w14:textId="77777777" w:rsidR="001E1B94" w:rsidRPr="00D00097" w:rsidRDefault="001E1B94" w:rsidP="001E1B94">
      <w:pPr>
        <w:spacing w:line="360" w:lineRule="auto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             УТВЕРЖДАЮ </w:t>
      </w:r>
    </w:p>
    <w:p w14:paraId="65AA588B" w14:textId="77777777" w:rsidR="001E1B94" w:rsidRPr="00D00097" w:rsidRDefault="001E1B94" w:rsidP="001E1B94">
      <w:pPr>
        <w:spacing w:line="360" w:lineRule="auto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 xml:space="preserve"> Проректор по учебно -</w:t>
      </w:r>
      <w:r w:rsidRPr="00D00097">
        <w:rPr>
          <w:rFonts w:ascii="Times New Roman" w:hAnsi="Times New Roman" w:cs="Times New Roman"/>
          <w:sz w:val="24"/>
          <w:szCs w:val="24"/>
        </w:rPr>
        <w:br/>
        <w:t>методической работе   </w:t>
      </w:r>
    </w:p>
    <w:p w14:paraId="5313A86F" w14:textId="77777777" w:rsidR="001E1B94" w:rsidRPr="00D00097" w:rsidRDefault="001E1B94" w:rsidP="001E1B94">
      <w:pPr>
        <w:spacing w:line="360" w:lineRule="auto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__________Е.В. Коновалова </w:t>
      </w:r>
    </w:p>
    <w:p w14:paraId="34317F4B" w14:textId="77777777" w:rsidR="001E1B94" w:rsidRPr="00D00097" w:rsidRDefault="001E1B94" w:rsidP="001E1B94">
      <w:pPr>
        <w:spacing w:line="360" w:lineRule="auto"/>
        <w:ind w:firstLine="1410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       «____» ___________2026 г. </w:t>
      </w:r>
    </w:p>
    <w:p w14:paraId="69ED3955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 </w:t>
      </w:r>
    </w:p>
    <w:p w14:paraId="4CBD70F5" w14:textId="77777777" w:rsidR="001E1B94" w:rsidRPr="00D00097" w:rsidRDefault="001E1B94" w:rsidP="001E1B94">
      <w:pPr>
        <w:pStyle w:val="ac"/>
        <w:spacing w:line="360" w:lineRule="auto"/>
        <w:contextualSpacing/>
        <w:jc w:val="both"/>
        <w:rPr>
          <w:b w:val="0"/>
          <w:szCs w:val="24"/>
        </w:rPr>
      </w:pPr>
      <w:r w:rsidRPr="00D00097">
        <w:rPr>
          <w:b w:val="0"/>
          <w:szCs w:val="24"/>
        </w:rPr>
        <w:t>Институт среднего медицинского образования</w:t>
      </w:r>
    </w:p>
    <w:p w14:paraId="1AA3433E" w14:textId="77777777" w:rsidR="001E1B94" w:rsidRPr="00D00097" w:rsidRDefault="001E1B94" w:rsidP="001E1B94">
      <w:pPr>
        <w:widowControl w:val="0"/>
        <w:tabs>
          <w:tab w:val="left" w:leader="underscore" w:pos="7787"/>
        </w:tabs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04576C02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8D72AF8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 </w:t>
      </w:r>
    </w:p>
    <w:p w14:paraId="6198464E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9CE12DA" w14:textId="77777777" w:rsidR="001E1B94" w:rsidRPr="00D00097" w:rsidRDefault="001E1B94" w:rsidP="001E1B94">
      <w:pPr>
        <w:widowControl w:val="0"/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sz w:val="24"/>
          <w:szCs w:val="24"/>
        </w:rPr>
        <w:t xml:space="preserve">ДОПОЛНИТЕЛЬНАЯ ПРОФЕССИОНАЛЬНАЯ ПРОГРАММА </w:t>
      </w:r>
    </w:p>
    <w:p w14:paraId="61B5F9FA" w14:textId="5E6E4DF9" w:rsidR="001E1B94" w:rsidRPr="00D00097" w:rsidRDefault="001E1B94" w:rsidP="001E1B94">
      <w:pPr>
        <w:widowControl w:val="0"/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ПРОФЕССИОНАЛЬНОЙ ПЕРЕПОДГОТОВКИ</w:t>
      </w:r>
    </w:p>
    <w:p w14:paraId="1D43E249" w14:textId="77777777" w:rsidR="001E1B94" w:rsidRPr="00D00097" w:rsidRDefault="001E1B94" w:rsidP="001E1B94">
      <w:pPr>
        <w:widowControl w:val="0"/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2185CD" w14:textId="4A124EE8" w:rsidR="001E1B94" w:rsidRPr="00D00097" w:rsidRDefault="00F95BC5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Гистология</w:t>
      </w:r>
    </w:p>
    <w:p w14:paraId="1D16CD5C" w14:textId="77777777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0ED10BA1" w14:textId="77777777" w:rsidR="001E1B94" w:rsidRPr="00D00097" w:rsidRDefault="001E1B94" w:rsidP="001E1B94">
      <w:pPr>
        <w:spacing w:line="360" w:lineRule="auto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4B7E4BA" w14:textId="63D826B8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bCs/>
          <w:sz w:val="24"/>
          <w:szCs w:val="24"/>
        </w:rPr>
        <w:t>Трудоемкость: 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95BC5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Pr="00D00097">
        <w:rPr>
          <w:rFonts w:ascii="Times New Roman" w:hAnsi="Times New Roman" w:cs="Times New Roman"/>
          <w:b/>
          <w:bCs/>
          <w:sz w:val="24"/>
          <w:szCs w:val="24"/>
        </w:rPr>
        <w:t xml:space="preserve"> академических час</w:t>
      </w:r>
      <w:r w:rsidR="00F95BC5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14:paraId="1DCE60C1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sz w:val="24"/>
          <w:szCs w:val="24"/>
        </w:rPr>
        <w:t> </w:t>
      </w:r>
    </w:p>
    <w:p w14:paraId="116293E6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DD0927C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5904DCE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C05987F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DB836F9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F21CB71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E8697D9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C7C4BF5" w14:textId="0144995A" w:rsidR="001E1B94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FBBBDD4" w14:textId="77777777" w:rsidR="001E1B94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77AAD99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862BE3E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Сургут – 2026</w:t>
      </w:r>
    </w:p>
    <w:p w14:paraId="2F292D70" w14:textId="77777777" w:rsidR="001E1B94" w:rsidRPr="003325E4" w:rsidRDefault="001E1B94" w:rsidP="001E1B94">
      <w:pPr>
        <w:spacing w:after="0" w:line="240" w:lineRule="auto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3325E4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Авторы программы: </w:t>
      </w:r>
      <w:r w:rsidRPr="003325E4">
        <w:rPr>
          <w:rFonts w:ascii="Times New Roman" w:hAnsi="Times New Roman"/>
          <w:b/>
          <w:sz w:val="28"/>
          <w:szCs w:val="28"/>
          <w:lang w:eastAsia="ru-RU"/>
        </w:rPr>
        <w:t> </w:t>
      </w:r>
    </w:p>
    <w:p w14:paraId="59C0DE27" w14:textId="77777777" w:rsidR="001E1B94" w:rsidRPr="003325E4" w:rsidRDefault="001E1B94" w:rsidP="001E1B94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57176E69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4085"/>
          <w:tab w:val="right" w:pos="429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25E4">
        <w:rPr>
          <w:rFonts w:ascii="Times New Roman" w:hAnsi="Times New Roman"/>
          <w:bCs/>
          <w:sz w:val="28"/>
          <w:szCs w:val="28"/>
        </w:rPr>
        <w:t>1. Кравченко Т.Э., врач-педиатр, преподаватель ИСМО БУ ВО «Сургутский государственный университет»</w:t>
      </w:r>
    </w:p>
    <w:p w14:paraId="38F38FBB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72DDCDC0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422B3044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0DE781BD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0568EBC2" w14:textId="77777777" w:rsidR="001E1B9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25E4">
        <w:rPr>
          <w:rFonts w:ascii="Times New Roman" w:hAnsi="Times New Roman"/>
          <w:bCs/>
          <w:sz w:val="28"/>
          <w:szCs w:val="28"/>
        </w:rPr>
        <w:t>Программа рассмотрена и одобрена на заседании учебно-методического совета ИСМО</w:t>
      </w:r>
    </w:p>
    <w:p w14:paraId="25291884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349E4BC8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25E4">
        <w:rPr>
          <w:rFonts w:ascii="Times New Roman" w:hAnsi="Times New Roman"/>
          <w:bCs/>
          <w:sz w:val="28"/>
          <w:szCs w:val="28"/>
        </w:rPr>
        <w:t xml:space="preserve"> «____» ______________ 2026 года, протокол № ________ </w:t>
      </w:r>
    </w:p>
    <w:p w14:paraId="37CE0A9A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767992B4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25E4">
        <w:rPr>
          <w:rFonts w:ascii="Times New Roman" w:hAnsi="Times New Roman"/>
          <w:bCs/>
          <w:sz w:val="28"/>
          <w:szCs w:val="28"/>
        </w:rPr>
        <w:t>Директор __________________________ к.м.н., доцент Бубович Е.В.</w:t>
      </w:r>
    </w:p>
    <w:p w14:paraId="30FDFEA6" w14:textId="77777777" w:rsidR="001E1B94" w:rsidRPr="00410E50" w:rsidRDefault="001E1B94" w:rsidP="001E1B94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410E50">
        <w:rPr>
          <w:rFonts w:ascii="Times New Roman" w:hAnsi="Times New Roman"/>
          <w:sz w:val="24"/>
          <w:szCs w:val="24"/>
          <w:lang w:eastAsia="ru-RU"/>
        </w:rPr>
        <w:t> </w:t>
      </w:r>
    </w:p>
    <w:p w14:paraId="1B1EF881" w14:textId="77777777" w:rsidR="001E1B94" w:rsidRPr="00410E50" w:rsidRDefault="001E1B94" w:rsidP="001E1B9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E302A4F" w14:textId="77777777" w:rsidR="001E1B94" w:rsidRPr="00410E50" w:rsidRDefault="001E1B94" w:rsidP="001E1B9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8D3CA13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1FFC2FA5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28BC8045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62919ACD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06EC8C1C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3BC7B549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77828450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651AE640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54000263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1F686157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026B0420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5E89F7F8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6DFAD5B6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4AE5982F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650C20A8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41B35A9A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189A4A34" w14:textId="77777777" w:rsidR="006C3C53" w:rsidRDefault="006C3C53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37C6464F" w14:textId="4E89D417" w:rsidR="001E1B94" w:rsidRPr="003325E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D00097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14:paraId="6B62CE6F" w14:textId="29ADF320" w:rsidR="001E1B94" w:rsidRPr="001E1B94" w:rsidRDefault="001E1B94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bCs/>
          <w:sz w:val="28"/>
          <w:szCs w:val="28"/>
        </w:rPr>
        <w:t>1. </w:t>
      </w:r>
      <w:r w:rsidRPr="001E1B94">
        <w:rPr>
          <w:rFonts w:ascii="Times New Roman" w:hAnsi="Times New Roman" w:cs="Times New Roman"/>
          <w:sz w:val="28"/>
          <w:szCs w:val="28"/>
        </w:rPr>
        <w:t>Целью дополнительной профессиональной программы профессиональной переподготовки специалистов со средним медицинским образованием (далее – Программа) является получение компетенций, необходимых для приобретения квалификации и осуществления профессиональной деятельности по специальности «</w:t>
      </w:r>
      <w:r w:rsidR="00F95BC5">
        <w:rPr>
          <w:rFonts w:ascii="Times New Roman" w:hAnsi="Times New Roman" w:cs="Times New Roman"/>
          <w:sz w:val="28"/>
          <w:szCs w:val="28"/>
        </w:rPr>
        <w:t>Гистология</w:t>
      </w:r>
      <w:r w:rsidRPr="001E1B94">
        <w:rPr>
          <w:rFonts w:ascii="Times New Roman" w:hAnsi="Times New Roman" w:cs="Times New Roman"/>
          <w:sz w:val="28"/>
          <w:szCs w:val="28"/>
        </w:rPr>
        <w:t xml:space="preserve">» (область профессиональной деятельности – 02 Здравоохранение, уровень квалификации – </w:t>
      </w:r>
      <w:r w:rsidR="00F95BC5">
        <w:rPr>
          <w:rFonts w:ascii="Times New Roman" w:hAnsi="Times New Roman" w:cs="Times New Roman"/>
          <w:sz w:val="28"/>
          <w:szCs w:val="28"/>
        </w:rPr>
        <w:t>6</w:t>
      </w:r>
      <w:r w:rsidRPr="001E1B94">
        <w:rPr>
          <w:rFonts w:ascii="Times New Roman" w:hAnsi="Times New Roman" w:cs="Times New Roman"/>
          <w:sz w:val="28"/>
          <w:szCs w:val="28"/>
        </w:rPr>
        <w:t xml:space="preserve"> уровень).</w:t>
      </w:r>
    </w:p>
    <w:p w14:paraId="489670F5" w14:textId="5080C8BC" w:rsidR="001E1B94" w:rsidRPr="001E1B94" w:rsidRDefault="00D336CC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E1B94" w:rsidRPr="001E1B94">
        <w:rPr>
          <w:rFonts w:ascii="Times New Roman" w:hAnsi="Times New Roman" w:cs="Times New Roman"/>
          <w:sz w:val="28"/>
          <w:szCs w:val="28"/>
        </w:rPr>
        <w:t>В результате освоения Программы организация, осуществляющая образовательную деятельность (далее – организация), обеспечивает формирование у обучающегося (слушателя) профессиональных компетенций (далее – ПК), включающих необходимые знания, умения, опыт деятельности, в соответствии с планируемыми результатами обучения и рабочими программами модулей.</w:t>
      </w:r>
    </w:p>
    <w:p w14:paraId="4E7851ED" w14:textId="20D9BBC2" w:rsidR="001E1B94" w:rsidRPr="001E1B94" w:rsidRDefault="00D336CC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E1B94" w:rsidRPr="001E1B94">
        <w:rPr>
          <w:rFonts w:ascii="Times New Roman" w:hAnsi="Times New Roman" w:cs="Times New Roman"/>
          <w:sz w:val="28"/>
          <w:szCs w:val="28"/>
        </w:rPr>
        <w:t>Форма обучения по Программе – очная, с возможностью частичного использования электронного обучения и дистанционных образовательных технологий (далее – ЭО и ДОТ).</w:t>
      </w:r>
    </w:p>
    <w:p w14:paraId="78EBD2A7" w14:textId="7D5E45C1" w:rsidR="001E1B94" w:rsidRPr="001E1B94" w:rsidRDefault="00D336CC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E1B94" w:rsidRPr="001E1B94">
        <w:rPr>
          <w:rFonts w:ascii="Times New Roman" w:hAnsi="Times New Roman" w:cs="Times New Roman"/>
          <w:sz w:val="28"/>
          <w:szCs w:val="28"/>
        </w:rPr>
        <w:t>Трудоемкость обучения (срок освоения Программы): 5</w:t>
      </w:r>
      <w:r w:rsidR="00F95BC5">
        <w:rPr>
          <w:rFonts w:ascii="Times New Roman" w:hAnsi="Times New Roman" w:cs="Times New Roman"/>
          <w:sz w:val="28"/>
          <w:szCs w:val="28"/>
        </w:rPr>
        <w:t>04</w:t>
      </w:r>
      <w:r w:rsidR="001E1B94" w:rsidRPr="001E1B94">
        <w:rPr>
          <w:rFonts w:ascii="Times New Roman" w:hAnsi="Times New Roman" w:cs="Times New Roman"/>
          <w:sz w:val="28"/>
          <w:szCs w:val="28"/>
        </w:rPr>
        <w:t xml:space="preserve"> академических час</w:t>
      </w:r>
      <w:r w:rsidR="00F95BC5">
        <w:rPr>
          <w:rFonts w:ascii="Times New Roman" w:hAnsi="Times New Roman" w:cs="Times New Roman"/>
          <w:sz w:val="28"/>
          <w:szCs w:val="28"/>
        </w:rPr>
        <w:t>а</w:t>
      </w:r>
      <w:r w:rsidR="001E1B94" w:rsidRPr="001E1B94">
        <w:rPr>
          <w:rFonts w:ascii="Times New Roman" w:hAnsi="Times New Roman" w:cs="Times New Roman"/>
          <w:sz w:val="28"/>
          <w:szCs w:val="28"/>
        </w:rPr>
        <w:t>.</w:t>
      </w:r>
    </w:p>
    <w:p w14:paraId="3EAF52C8" w14:textId="10C0C43A" w:rsidR="001E1B94" w:rsidRPr="00D00097" w:rsidRDefault="00D336CC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E1B94" w:rsidRPr="001E1B94">
        <w:rPr>
          <w:rFonts w:ascii="Times New Roman" w:hAnsi="Times New Roman" w:cs="Times New Roman"/>
          <w:sz w:val="28"/>
          <w:szCs w:val="28"/>
        </w:rPr>
        <w:t>Календарный учебный график обеспечивает реализацию Программы в соответствии с учебным планом.</w:t>
      </w:r>
    </w:p>
    <w:p w14:paraId="670786FD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D28AED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2878F7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062AEC" w14:textId="77777777" w:rsidR="001E1B94" w:rsidRDefault="001E1B94" w:rsidP="001E1B9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9B597E4" w14:textId="5C44BE38" w:rsidR="00AB337D" w:rsidRPr="00D00097" w:rsidRDefault="00AB337D" w:rsidP="001E1B9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  <w:sectPr w:rsidR="00AB337D" w:rsidRPr="00D00097" w:rsidSect="00706FB2">
          <w:headerReference w:type="default" r:id="rId7"/>
          <w:endnotePr>
            <w:numFmt w:val="decimal"/>
          </w:endnotePr>
          <w:pgSz w:w="11906" w:h="16838" w:code="9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2"/>
        <w:gridCol w:w="3053"/>
        <w:gridCol w:w="735"/>
        <w:gridCol w:w="567"/>
        <w:gridCol w:w="567"/>
        <w:gridCol w:w="708"/>
        <w:gridCol w:w="567"/>
        <w:gridCol w:w="709"/>
        <w:gridCol w:w="709"/>
        <w:gridCol w:w="567"/>
        <w:gridCol w:w="567"/>
        <w:gridCol w:w="709"/>
        <w:gridCol w:w="850"/>
        <w:gridCol w:w="567"/>
        <w:gridCol w:w="709"/>
        <w:gridCol w:w="709"/>
        <w:gridCol w:w="992"/>
      </w:tblGrid>
      <w:tr w:rsidR="00170C58" w:rsidRPr="001E2618" w14:paraId="73150AE1" w14:textId="77777777" w:rsidTr="00866FB1">
        <w:trPr>
          <w:jc w:val="center"/>
        </w:trPr>
        <w:tc>
          <w:tcPr>
            <w:tcW w:w="602" w:type="dxa"/>
            <w:vMerge w:val="restart"/>
          </w:tcPr>
          <w:p w14:paraId="6786FB36" w14:textId="77777777" w:rsidR="00170C58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5E6F7EEA" w14:textId="58985879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№</w:t>
            </w:r>
          </w:p>
        </w:tc>
        <w:tc>
          <w:tcPr>
            <w:tcW w:w="3053" w:type="dxa"/>
            <w:vMerge w:val="restart"/>
          </w:tcPr>
          <w:p w14:paraId="062C4165" w14:textId="77777777" w:rsidR="00170C58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  <w:p w14:paraId="7664C35A" w14:textId="5B5FD2F1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bCs/>
                <w:szCs w:val="22"/>
              </w:rPr>
              <w:t>Наименование учебных курсов, дисциплин (модулей), практик (стажировок)</w:t>
            </w:r>
          </w:p>
        </w:tc>
        <w:tc>
          <w:tcPr>
            <w:tcW w:w="9240" w:type="dxa"/>
            <w:gridSpan w:val="14"/>
          </w:tcPr>
          <w:p w14:paraId="7EC634E3" w14:textId="27D67EEA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Месяцы</w:t>
            </w:r>
          </w:p>
        </w:tc>
        <w:tc>
          <w:tcPr>
            <w:tcW w:w="992" w:type="dxa"/>
            <w:vMerge w:val="restart"/>
          </w:tcPr>
          <w:p w14:paraId="11099BCD" w14:textId="77777777" w:rsidR="00170C58" w:rsidRDefault="00170C58" w:rsidP="00170C5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</w:p>
          <w:p w14:paraId="0AE69607" w14:textId="77777777" w:rsidR="00170C58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14E7E812" w14:textId="38AAC8D0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Всего часов</w:t>
            </w:r>
          </w:p>
        </w:tc>
      </w:tr>
      <w:tr w:rsidR="00170C58" w:rsidRPr="001E2618" w14:paraId="331DD7A1" w14:textId="77777777" w:rsidTr="007F55AC">
        <w:trPr>
          <w:jc w:val="center"/>
        </w:trPr>
        <w:tc>
          <w:tcPr>
            <w:tcW w:w="602" w:type="dxa"/>
            <w:vMerge/>
          </w:tcPr>
          <w:p w14:paraId="094F4736" w14:textId="77777777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053" w:type="dxa"/>
            <w:vMerge/>
          </w:tcPr>
          <w:p w14:paraId="416BA4A1" w14:textId="77777777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577" w:type="dxa"/>
            <w:gridSpan w:val="4"/>
          </w:tcPr>
          <w:p w14:paraId="59978F4D" w14:textId="6BD61162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Месяц 1</w:t>
            </w:r>
          </w:p>
        </w:tc>
        <w:tc>
          <w:tcPr>
            <w:tcW w:w="2552" w:type="dxa"/>
            <w:gridSpan w:val="4"/>
          </w:tcPr>
          <w:p w14:paraId="26615C82" w14:textId="75B16E8C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Месяц 2</w:t>
            </w:r>
          </w:p>
        </w:tc>
        <w:tc>
          <w:tcPr>
            <w:tcW w:w="2693" w:type="dxa"/>
            <w:gridSpan w:val="4"/>
          </w:tcPr>
          <w:p w14:paraId="0026B169" w14:textId="3DF7A537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iCs/>
                <w:szCs w:val="22"/>
              </w:rPr>
              <w:t>Месяц 3</w:t>
            </w:r>
          </w:p>
        </w:tc>
        <w:tc>
          <w:tcPr>
            <w:tcW w:w="1418" w:type="dxa"/>
            <w:gridSpan w:val="2"/>
          </w:tcPr>
          <w:p w14:paraId="6770B5E0" w14:textId="4D645540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iCs/>
                <w:szCs w:val="22"/>
              </w:rPr>
              <w:t>Месяц 4</w:t>
            </w:r>
          </w:p>
        </w:tc>
        <w:tc>
          <w:tcPr>
            <w:tcW w:w="992" w:type="dxa"/>
            <w:vMerge/>
          </w:tcPr>
          <w:p w14:paraId="69FE3D12" w14:textId="5619867A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170C58" w:rsidRPr="001E2618" w14:paraId="79395603" w14:textId="77777777" w:rsidTr="00866FB1">
        <w:trPr>
          <w:jc w:val="center"/>
        </w:trPr>
        <w:tc>
          <w:tcPr>
            <w:tcW w:w="602" w:type="dxa"/>
            <w:vMerge/>
          </w:tcPr>
          <w:p w14:paraId="1AE5F94F" w14:textId="77777777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053" w:type="dxa"/>
            <w:vMerge/>
          </w:tcPr>
          <w:p w14:paraId="0399F98F" w14:textId="77777777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240" w:type="dxa"/>
            <w:gridSpan w:val="14"/>
          </w:tcPr>
          <w:p w14:paraId="49B9A4C3" w14:textId="14039B0F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Порядковые номера недель обучения</w:t>
            </w:r>
          </w:p>
        </w:tc>
        <w:tc>
          <w:tcPr>
            <w:tcW w:w="992" w:type="dxa"/>
            <w:vMerge/>
          </w:tcPr>
          <w:p w14:paraId="71F2A3AE" w14:textId="3101AFE9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7F55AC" w:rsidRPr="001E2618" w14:paraId="63B5329B" w14:textId="77777777" w:rsidTr="0046532E">
        <w:trPr>
          <w:jc w:val="center"/>
        </w:trPr>
        <w:tc>
          <w:tcPr>
            <w:tcW w:w="602" w:type="dxa"/>
            <w:vMerge/>
          </w:tcPr>
          <w:p w14:paraId="27A5A4A2" w14:textId="77777777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053" w:type="dxa"/>
            <w:vMerge/>
          </w:tcPr>
          <w:p w14:paraId="18A991ED" w14:textId="77777777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35" w:type="dxa"/>
          </w:tcPr>
          <w:p w14:paraId="3C4FF7FB" w14:textId="0460C6A9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</w:t>
            </w:r>
          </w:p>
        </w:tc>
        <w:tc>
          <w:tcPr>
            <w:tcW w:w="567" w:type="dxa"/>
          </w:tcPr>
          <w:p w14:paraId="75B48399" w14:textId="3ED26B5A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567" w:type="dxa"/>
          </w:tcPr>
          <w:p w14:paraId="1A9DD41B" w14:textId="296D323D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3</w:t>
            </w:r>
          </w:p>
        </w:tc>
        <w:tc>
          <w:tcPr>
            <w:tcW w:w="708" w:type="dxa"/>
          </w:tcPr>
          <w:p w14:paraId="1825F159" w14:textId="3AED1070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4</w:t>
            </w:r>
          </w:p>
        </w:tc>
        <w:tc>
          <w:tcPr>
            <w:tcW w:w="567" w:type="dxa"/>
          </w:tcPr>
          <w:p w14:paraId="62E92B94" w14:textId="131C109B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5</w:t>
            </w:r>
          </w:p>
        </w:tc>
        <w:tc>
          <w:tcPr>
            <w:tcW w:w="709" w:type="dxa"/>
          </w:tcPr>
          <w:p w14:paraId="14A0AE21" w14:textId="36B5B385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709" w:type="dxa"/>
          </w:tcPr>
          <w:p w14:paraId="596193BB" w14:textId="73B4CB68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7</w:t>
            </w:r>
          </w:p>
        </w:tc>
        <w:tc>
          <w:tcPr>
            <w:tcW w:w="567" w:type="dxa"/>
          </w:tcPr>
          <w:p w14:paraId="282C37B4" w14:textId="79EC49AB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8</w:t>
            </w:r>
          </w:p>
        </w:tc>
        <w:tc>
          <w:tcPr>
            <w:tcW w:w="567" w:type="dxa"/>
          </w:tcPr>
          <w:p w14:paraId="2639ACFA" w14:textId="78D30CBE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9</w:t>
            </w:r>
          </w:p>
        </w:tc>
        <w:tc>
          <w:tcPr>
            <w:tcW w:w="709" w:type="dxa"/>
          </w:tcPr>
          <w:p w14:paraId="6C30C18F" w14:textId="43E355DA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10</w:t>
            </w:r>
          </w:p>
        </w:tc>
        <w:tc>
          <w:tcPr>
            <w:tcW w:w="850" w:type="dxa"/>
          </w:tcPr>
          <w:p w14:paraId="3979CA95" w14:textId="4818F586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11</w:t>
            </w:r>
          </w:p>
        </w:tc>
        <w:tc>
          <w:tcPr>
            <w:tcW w:w="567" w:type="dxa"/>
          </w:tcPr>
          <w:p w14:paraId="7EEF3E7E" w14:textId="2B5504F7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  <w:tc>
          <w:tcPr>
            <w:tcW w:w="709" w:type="dxa"/>
          </w:tcPr>
          <w:p w14:paraId="0DADAEFE" w14:textId="284C5084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13</w:t>
            </w:r>
          </w:p>
        </w:tc>
        <w:tc>
          <w:tcPr>
            <w:tcW w:w="709" w:type="dxa"/>
          </w:tcPr>
          <w:p w14:paraId="23DF4181" w14:textId="637301BE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14</w:t>
            </w:r>
          </w:p>
        </w:tc>
        <w:tc>
          <w:tcPr>
            <w:tcW w:w="992" w:type="dxa"/>
          </w:tcPr>
          <w:p w14:paraId="5B1EF447" w14:textId="077EBB2C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7F55AC" w:rsidRPr="001E2618" w14:paraId="3433C771" w14:textId="77777777" w:rsidTr="0046532E">
        <w:trPr>
          <w:jc w:val="center"/>
        </w:trPr>
        <w:tc>
          <w:tcPr>
            <w:tcW w:w="602" w:type="dxa"/>
          </w:tcPr>
          <w:p w14:paraId="39633D8D" w14:textId="2E4ACFE8" w:rsidR="007F55AC" w:rsidRPr="003741A6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</w:t>
            </w:r>
          </w:p>
        </w:tc>
        <w:tc>
          <w:tcPr>
            <w:tcW w:w="3053" w:type="dxa"/>
            <w:vAlign w:val="center"/>
          </w:tcPr>
          <w:p w14:paraId="2F3D0A83" w14:textId="682C417C" w:rsidR="007F55AC" w:rsidRPr="004B6A48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4B6A48">
              <w:rPr>
                <w:rStyle w:val="ae"/>
                <w:rFonts w:ascii="Times New Roman" w:hAnsi="Times New Roman" w:cs="Times New Roman"/>
                <w:color w:val="241E20"/>
                <w:szCs w:val="22"/>
              </w:rPr>
              <w:t>Модуль 1. Общие вопросы профессиональной деятельности специалистов со средним медицинским образованием в области проведения патолого-анатомических исследований</w:t>
            </w:r>
          </w:p>
        </w:tc>
        <w:tc>
          <w:tcPr>
            <w:tcW w:w="735" w:type="dxa"/>
          </w:tcPr>
          <w:p w14:paraId="53C91795" w14:textId="17A7EBA3" w:rsidR="007F55AC" w:rsidRPr="0044653A" w:rsidRDefault="00EB13DA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3816BCE2" w14:textId="5BA070A0" w:rsidR="007F55AC" w:rsidRPr="0044653A" w:rsidRDefault="00EB13DA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24</w:t>
            </w:r>
          </w:p>
        </w:tc>
        <w:tc>
          <w:tcPr>
            <w:tcW w:w="567" w:type="dxa"/>
          </w:tcPr>
          <w:p w14:paraId="07C08115" w14:textId="5AB02D83" w:rsidR="007F55AC" w:rsidRPr="0044653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53C1552A" w14:textId="128A3216" w:rsidR="007F55AC" w:rsidRPr="0044653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49AA0B8" w14:textId="4D9B2403" w:rsidR="007F55AC" w:rsidRPr="0044653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E1001E7" w14:textId="77777777" w:rsidR="007F55AC" w:rsidRPr="0044653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770A8BE" w14:textId="77777777" w:rsidR="007F55AC" w:rsidRPr="0044653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10EF2B7" w14:textId="77777777" w:rsidR="007F55AC" w:rsidRPr="0044653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B149AC6" w14:textId="6366927F" w:rsidR="007F55AC" w:rsidRPr="0044653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9252871" w14:textId="77777777" w:rsidR="007F55AC" w:rsidRPr="0044653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7E160042" w14:textId="77777777" w:rsidR="007F55AC" w:rsidRPr="0044653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847980E" w14:textId="77777777" w:rsidR="007F55AC" w:rsidRPr="0044653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0824EF0" w14:textId="39E8851E" w:rsidR="007F55AC" w:rsidRPr="0044653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50C2C4A" w14:textId="77777777" w:rsidR="007F55AC" w:rsidRPr="0044653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221AF8B9" w14:textId="2C177976" w:rsidR="007F55AC" w:rsidRPr="0044653A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60</w:t>
            </w:r>
          </w:p>
        </w:tc>
      </w:tr>
      <w:tr w:rsidR="007F55AC" w:rsidRPr="001E2618" w14:paraId="004363C3" w14:textId="77777777" w:rsidTr="0046532E">
        <w:trPr>
          <w:jc w:val="center"/>
        </w:trPr>
        <w:tc>
          <w:tcPr>
            <w:tcW w:w="602" w:type="dxa"/>
          </w:tcPr>
          <w:p w14:paraId="53F01478" w14:textId="355401D9" w:rsidR="007F55AC" w:rsidRPr="003741A6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1.1</w:t>
            </w:r>
          </w:p>
        </w:tc>
        <w:tc>
          <w:tcPr>
            <w:tcW w:w="3053" w:type="dxa"/>
            <w:vAlign w:val="center"/>
          </w:tcPr>
          <w:p w14:paraId="3C4E1DEE" w14:textId="1B94B0FC" w:rsidR="007F55AC" w:rsidRPr="004B6A48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4B6A48">
              <w:rPr>
                <w:rFonts w:ascii="Times New Roman" w:hAnsi="Times New Roman" w:cs="Times New Roman"/>
                <w:color w:val="241E20"/>
                <w:szCs w:val="22"/>
              </w:rPr>
              <w:t>Правовые и организационные основы деятельности лаборатории патолого-анатомического бюро (отделения), и проведения патолого-анатомических исследований</w:t>
            </w:r>
          </w:p>
        </w:tc>
        <w:tc>
          <w:tcPr>
            <w:tcW w:w="735" w:type="dxa"/>
          </w:tcPr>
          <w:p w14:paraId="1BDF013D" w14:textId="3F24E859" w:rsidR="007F55AC" w:rsidRPr="00221FDC" w:rsidRDefault="00396879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567" w:type="dxa"/>
          </w:tcPr>
          <w:p w14:paraId="553F4977" w14:textId="360580F2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7F23EEE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23653576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CC0B339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7A89D3A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AA475F0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24D570C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C113F8D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CBFD60C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56834B52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5ED7524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1B38C39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BA07E49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7198651" w14:textId="34697A80" w:rsidR="007F55AC" w:rsidRPr="003741A6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7F55AC" w:rsidRPr="001E2618" w14:paraId="6657FD03" w14:textId="77777777" w:rsidTr="0046532E">
        <w:trPr>
          <w:jc w:val="center"/>
        </w:trPr>
        <w:tc>
          <w:tcPr>
            <w:tcW w:w="602" w:type="dxa"/>
          </w:tcPr>
          <w:p w14:paraId="57D682D9" w14:textId="26703913" w:rsidR="007F55AC" w:rsidRPr="003741A6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1.2</w:t>
            </w:r>
          </w:p>
        </w:tc>
        <w:tc>
          <w:tcPr>
            <w:tcW w:w="3053" w:type="dxa"/>
            <w:vAlign w:val="center"/>
          </w:tcPr>
          <w:p w14:paraId="5B66A4E2" w14:textId="39E5E9E4" w:rsidR="007F55AC" w:rsidRPr="004B6A48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4B6A48">
              <w:rPr>
                <w:rFonts w:ascii="Times New Roman" w:hAnsi="Times New Roman" w:cs="Times New Roman"/>
                <w:color w:val="241E20"/>
                <w:szCs w:val="22"/>
              </w:rPr>
              <w:t xml:space="preserve">Организационно-технологические основы деятельности лаборатории патолого-анатомического </w:t>
            </w:r>
            <w:r w:rsidRPr="004B6A48">
              <w:rPr>
                <w:rFonts w:ascii="Times New Roman" w:hAnsi="Times New Roman" w:cs="Times New Roman"/>
                <w:color w:val="241E20"/>
                <w:szCs w:val="22"/>
              </w:rPr>
              <w:lastRenderedPageBreak/>
              <w:t>бюро (отделения)</w:t>
            </w:r>
          </w:p>
        </w:tc>
        <w:tc>
          <w:tcPr>
            <w:tcW w:w="735" w:type="dxa"/>
          </w:tcPr>
          <w:p w14:paraId="0BD05B14" w14:textId="3EB1A76B" w:rsidR="007F55AC" w:rsidRPr="00221FDC" w:rsidRDefault="00396879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lastRenderedPageBreak/>
              <w:t>24</w:t>
            </w:r>
          </w:p>
        </w:tc>
        <w:tc>
          <w:tcPr>
            <w:tcW w:w="567" w:type="dxa"/>
          </w:tcPr>
          <w:p w14:paraId="5342D419" w14:textId="12435B22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45CFA803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4A6D4844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D7A35FD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4760A38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F72E1FB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55439A4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B343226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C74D962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39C46EED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FE04A45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A8E208C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731DF09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3F463343" w14:textId="40AD65D9" w:rsidR="007F55AC" w:rsidRPr="003741A6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30</w:t>
            </w:r>
          </w:p>
        </w:tc>
      </w:tr>
      <w:tr w:rsidR="007F55AC" w:rsidRPr="001E2618" w14:paraId="1013C47A" w14:textId="77777777" w:rsidTr="0046532E">
        <w:trPr>
          <w:jc w:val="center"/>
        </w:trPr>
        <w:tc>
          <w:tcPr>
            <w:tcW w:w="602" w:type="dxa"/>
          </w:tcPr>
          <w:p w14:paraId="1310AEF8" w14:textId="657FA0C5" w:rsidR="007F55AC" w:rsidRPr="003741A6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1.3</w:t>
            </w:r>
          </w:p>
        </w:tc>
        <w:tc>
          <w:tcPr>
            <w:tcW w:w="3053" w:type="dxa"/>
            <w:vAlign w:val="center"/>
          </w:tcPr>
          <w:p w14:paraId="02151A04" w14:textId="00D465DB" w:rsidR="007F55AC" w:rsidRPr="004B6A48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4B6A48">
              <w:rPr>
                <w:rFonts w:ascii="Times New Roman" w:hAnsi="Times New Roman" w:cs="Times New Roman"/>
                <w:color w:val="241E20"/>
                <w:szCs w:val="22"/>
              </w:rPr>
              <w:t>Профессиональная безопасность</w:t>
            </w:r>
          </w:p>
        </w:tc>
        <w:tc>
          <w:tcPr>
            <w:tcW w:w="735" w:type="dxa"/>
          </w:tcPr>
          <w:p w14:paraId="7E93CE96" w14:textId="2520B29D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769471C" w14:textId="0CB6D318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16</w:t>
            </w:r>
          </w:p>
        </w:tc>
        <w:tc>
          <w:tcPr>
            <w:tcW w:w="567" w:type="dxa"/>
          </w:tcPr>
          <w:p w14:paraId="6CD9B5E4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7723D8EC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545C18F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01F4D1C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BDE13EC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1AF1C06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5D30378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B390502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05820595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81CCF50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44A1405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DFF307C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1F3E819" w14:textId="5F9570C6" w:rsidR="007F55AC" w:rsidRPr="003741A6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16</w:t>
            </w:r>
          </w:p>
        </w:tc>
      </w:tr>
      <w:tr w:rsidR="007F55AC" w:rsidRPr="001E2618" w14:paraId="543A5C97" w14:textId="77777777" w:rsidTr="0046532E">
        <w:trPr>
          <w:jc w:val="center"/>
        </w:trPr>
        <w:tc>
          <w:tcPr>
            <w:tcW w:w="602" w:type="dxa"/>
          </w:tcPr>
          <w:p w14:paraId="34C756CF" w14:textId="749FE94E" w:rsidR="007F55AC" w:rsidRPr="003741A6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1.4</w:t>
            </w:r>
          </w:p>
        </w:tc>
        <w:tc>
          <w:tcPr>
            <w:tcW w:w="3053" w:type="dxa"/>
            <w:vAlign w:val="center"/>
          </w:tcPr>
          <w:p w14:paraId="5E5A056F" w14:textId="0C2E2E82" w:rsidR="007F55AC" w:rsidRPr="004B6A48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4B6A48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1</w:t>
            </w:r>
          </w:p>
        </w:tc>
        <w:tc>
          <w:tcPr>
            <w:tcW w:w="735" w:type="dxa"/>
          </w:tcPr>
          <w:p w14:paraId="3E8F630B" w14:textId="16E4EC1D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DD7702B" w14:textId="5CCCF511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567" w:type="dxa"/>
          </w:tcPr>
          <w:p w14:paraId="6CF6ECEC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57EC08A1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513DBBD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5E18D92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900DE73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162B566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2D5D8CD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0EB2D01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192A54DC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8063911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1C7FD0A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1455150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4B4D4925" w14:textId="0314389F" w:rsidR="007F55AC" w:rsidRPr="003741A6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7F55AC" w:rsidRPr="001E2618" w14:paraId="55361CE9" w14:textId="77777777" w:rsidTr="0046532E">
        <w:trPr>
          <w:jc w:val="center"/>
        </w:trPr>
        <w:tc>
          <w:tcPr>
            <w:tcW w:w="602" w:type="dxa"/>
          </w:tcPr>
          <w:p w14:paraId="7A7D2242" w14:textId="7E52E99C" w:rsidR="007F55AC" w:rsidRPr="003741A6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3053" w:type="dxa"/>
            <w:vAlign w:val="center"/>
          </w:tcPr>
          <w:p w14:paraId="2D9832DE" w14:textId="13F39EAB" w:rsidR="007F55AC" w:rsidRPr="004B6A48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4B6A48">
              <w:rPr>
                <w:rStyle w:val="ae"/>
                <w:rFonts w:ascii="Times New Roman" w:hAnsi="Times New Roman" w:cs="Times New Roman"/>
                <w:color w:val="241E20"/>
                <w:szCs w:val="22"/>
              </w:rPr>
              <w:t>Модуль 2. Проведение патолого-анатомических исследований</w:t>
            </w:r>
          </w:p>
        </w:tc>
        <w:tc>
          <w:tcPr>
            <w:tcW w:w="735" w:type="dxa"/>
          </w:tcPr>
          <w:p w14:paraId="42E42FE9" w14:textId="77777777" w:rsidR="007F55AC" w:rsidRPr="00EB13D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70EDF80" w14:textId="5580B631" w:rsidR="007F55AC" w:rsidRPr="00EB13DA" w:rsidRDefault="00EB13DA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B13DA"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  <w:tc>
          <w:tcPr>
            <w:tcW w:w="567" w:type="dxa"/>
          </w:tcPr>
          <w:p w14:paraId="20A113E2" w14:textId="627BE044" w:rsidR="007F55AC" w:rsidRPr="00EB13DA" w:rsidRDefault="00EB13DA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8" w:type="dxa"/>
          </w:tcPr>
          <w:p w14:paraId="5E848B88" w14:textId="49597D3B" w:rsidR="007F55AC" w:rsidRPr="00EB13DA" w:rsidRDefault="00EB13DA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1DE9D6B8" w14:textId="64D11247" w:rsidR="007F55AC" w:rsidRPr="00EB13DA" w:rsidRDefault="00EB13DA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9" w:type="dxa"/>
          </w:tcPr>
          <w:p w14:paraId="2EDF236B" w14:textId="61561062" w:rsidR="007F55AC" w:rsidRPr="00EB13DA" w:rsidRDefault="00EB13DA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9" w:type="dxa"/>
          </w:tcPr>
          <w:p w14:paraId="415E79CA" w14:textId="715B4FC5" w:rsidR="007F55AC" w:rsidRPr="00EB13DA" w:rsidRDefault="00EB13DA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607323E1" w14:textId="24A3AC36" w:rsidR="007F55AC" w:rsidRPr="00EB13DA" w:rsidRDefault="00EB13DA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3C34655A" w14:textId="79A52E34" w:rsidR="007F55AC" w:rsidRPr="00EB13DA" w:rsidRDefault="00EB13DA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24</w:t>
            </w:r>
          </w:p>
        </w:tc>
        <w:tc>
          <w:tcPr>
            <w:tcW w:w="709" w:type="dxa"/>
          </w:tcPr>
          <w:p w14:paraId="4120F5C7" w14:textId="77777777" w:rsidR="007F55AC" w:rsidRPr="00EB13D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2881A318" w14:textId="77777777" w:rsidR="007F55AC" w:rsidRPr="00EB13D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05A945B" w14:textId="77777777" w:rsidR="007F55AC" w:rsidRPr="00EB13D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DFA2938" w14:textId="77777777" w:rsidR="007F55AC" w:rsidRPr="00EB13D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228EFC4" w14:textId="77777777" w:rsidR="007F55AC" w:rsidRPr="00EB13DA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7782DB1C" w14:textId="3A472F28" w:rsidR="007F55AC" w:rsidRPr="00EB13DA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B13DA">
              <w:rPr>
                <w:rFonts w:ascii="Times New Roman" w:hAnsi="Times New Roman" w:cs="Times New Roman"/>
                <w:b/>
                <w:szCs w:val="22"/>
              </w:rPr>
              <w:t>252</w:t>
            </w:r>
          </w:p>
        </w:tc>
      </w:tr>
      <w:tr w:rsidR="007F55AC" w:rsidRPr="001E2618" w14:paraId="596F68EF" w14:textId="77777777" w:rsidTr="0046532E">
        <w:trPr>
          <w:jc w:val="center"/>
        </w:trPr>
        <w:tc>
          <w:tcPr>
            <w:tcW w:w="602" w:type="dxa"/>
          </w:tcPr>
          <w:p w14:paraId="5612F949" w14:textId="0456C3AB" w:rsidR="007F55AC" w:rsidRPr="003741A6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2.1</w:t>
            </w:r>
          </w:p>
        </w:tc>
        <w:tc>
          <w:tcPr>
            <w:tcW w:w="3053" w:type="dxa"/>
            <w:vAlign w:val="center"/>
          </w:tcPr>
          <w:p w14:paraId="30F24F18" w14:textId="0EF323E8" w:rsidR="007F55AC" w:rsidRPr="004B6A48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4B6A48">
              <w:rPr>
                <w:rFonts w:ascii="Times New Roman" w:hAnsi="Times New Roman" w:cs="Times New Roman"/>
                <w:color w:val="241E20"/>
                <w:szCs w:val="22"/>
              </w:rPr>
              <w:t>Организационно-технологические основы патолого-анатомического исследования</w:t>
            </w:r>
          </w:p>
        </w:tc>
        <w:tc>
          <w:tcPr>
            <w:tcW w:w="735" w:type="dxa"/>
          </w:tcPr>
          <w:p w14:paraId="5AD122EF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4361526" w14:textId="3379C066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567" w:type="dxa"/>
          </w:tcPr>
          <w:p w14:paraId="49D622FA" w14:textId="2E7500BF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36</w:t>
            </w:r>
          </w:p>
        </w:tc>
        <w:tc>
          <w:tcPr>
            <w:tcW w:w="708" w:type="dxa"/>
          </w:tcPr>
          <w:p w14:paraId="3708B84C" w14:textId="77702BFD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30</w:t>
            </w:r>
          </w:p>
        </w:tc>
        <w:tc>
          <w:tcPr>
            <w:tcW w:w="567" w:type="dxa"/>
          </w:tcPr>
          <w:p w14:paraId="64930F87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8C798AA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C389DCF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30ABEFA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E4D602E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96F72A4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538DE4AE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58ABEA8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6C0E589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64D3982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5BA3DD08" w14:textId="1D136A44" w:rsidR="007F55AC" w:rsidRPr="003741A6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78</w:t>
            </w:r>
          </w:p>
        </w:tc>
      </w:tr>
      <w:tr w:rsidR="007F55AC" w:rsidRPr="001E2618" w14:paraId="5F1AD91C" w14:textId="77777777" w:rsidTr="0046532E">
        <w:trPr>
          <w:jc w:val="center"/>
        </w:trPr>
        <w:tc>
          <w:tcPr>
            <w:tcW w:w="602" w:type="dxa"/>
          </w:tcPr>
          <w:p w14:paraId="2DA14188" w14:textId="2113B9D8" w:rsidR="007F55AC" w:rsidRPr="003741A6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2.2</w:t>
            </w:r>
          </w:p>
        </w:tc>
        <w:tc>
          <w:tcPr>
            <w:tcW w:w="3053" w:type="dxa"/>
            <w:vAlign w:val="center"/>
          </w:tcPr>
          <w:p w14:paraId="1E5BC285" w14:textId="61BB7B0D" w:rsidR="007F55AC" w:rsidRPr="004B6A48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4B6A48">
              <w:rPr>
                <w:rFonts w:ascii="Times New Roman" w:hAnsi="Times New Roman" w:cs="Times New Roman"/>
                <w:color w:val="241E20"/>
                <w:szCs w:val="22"/>
              </w:rPr>
              <w:t>Выполнение патолого-анатомических исследований</w:t>
            </w:r>
          </w:p>
        </w:tc>
        <w:tc>
          <w:tcPr>
            <w:tcW w:w="735" w:type="dxa"/>
          </w:tcPr>
          <w:p w14:paraId="41422010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0D4E50C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263D208" w14:textId="3C55117A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6A7D3A1F" w14:textId="25547196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612BA076" w14:textId="29B69BD9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36</w:t>
            </w:r>
          </w:p>
        </w:tc>
        <w:tc>
          <w:tcPr>
            <w:tcW w:w="709" w:type="dxa"/>
          </w:tcPr>
          <w:p w14:paraId="61B7A99B" w14:textId="69A710B6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36</w:t>
            </w:r>
          </w:p>
        </w:tc>
        <w:tc>
          <w:tcPr>
            <w:tcW w:w="709" w:type="dxa"/>
          </w:tcPr>
          <w:p w14:paraId="5DF277DF" w14:textId="4938F799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39ED9AAD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B53B191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4CFF5E6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39193386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6DA73A6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5936438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361BB0D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0751E47A" w14:textId="1C574F5D" w:rsidR="007F55AC" w:rsidRPr="003741A6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84</w:t>
            </w:r>
          </w:p>
        </w:tc>
      </w:tr>
      <w:tr w:rsidR="007F55AC" w:rsidRPr="001E2618" w14:paraId="3179BDC0" w14:textId="77777777" w:rsidTr="0046532E">
        <w:trPr>
          <w:jc w:val="center"/>
        </w:trPr>
        <w:tc>
          <w:tcPr>
            <w:tcW w:w="602" w:type="dxa"/>
          </w:tcPr>
          <w:p w14:paraId="47D18709" w14:textId="162F3B13" w:rsidR="007F55AC" w:rsidRPr="003741A6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2.3</w:t>
            </w:r>
          </w:p>
        </w:tc>
        <w:tc>
          <w:tcPr>
            <w:tcW w:w="3053" w:type="dxa"/>
            <w:vAlign w:val="center"/>
          </w:tcPr>
          <w:p w14:paraId="4C363A23" w14:textId="110E83F9" w:rsidR="007F55AC" w:rsidRPr="004B6A48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4B6A48">
              <w:rPr>
                <w:rFonts w:ascii="Times New Roman" w:hAnsi="Times New Roman" w:cs="Times New Roman"/>
                <w:color w:val="241E20"/>
                <w:szCs w:val="22"/>
              </w:rPr>
              <w:t>Контроль качества проведения патолого-анатомических исследований</w:t>
            </w:r>
          </w:p>
        </w:tc>
        <w:tc>
          <w:tcPr>
            <w:tcW w:w="735" w:type="dxa"/>
          </w:tcPr>
          <w:p w14:paraId="576130B2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69610A7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609B767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3DCDB100" w14:textId="6F5B4E59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70C2AE3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8D610CB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74F1CC7" w14:textId="1D8A0616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30</w:t>
            </w:r>
          </w:p>
        </w:tc>
        <w:tc>
          <w:tcPr>
            <w:tcW w:w="567" w:type="dxa"/>
          </w:tcPr>
          <w:p w14:paraId="110FE0C0" w14:textId="6591985A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567" w:type="dxa"/>
          </w:tcPr>
          <w:p w14:paraId="292DF327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2D5EAFE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43A50B95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DBA2FE4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ACC12B8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AEB9C8F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BE1E7F2" w14:textId="0E859DA3" w:rsidR="007F55AC" w:rsidRPr="003741A6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42</w:t>
            </w:r>
          </w:p>
        </w:tc>
      </w:tr>
      <w:tr w:rsidR="007F55AC" w:rsidRPr="001E2618" w14:paraId="092308F9" w14:textId="77777777" w:rsidTr="0046532E">
        <w:trPr>
          <w:jc w:val="center"/>
        </w:trPr>
        <w:tc>
          <w:tcPr>
            <w:tcW w:w="602" w:type="dxa"/>
          </w:tcPr>
          <w:p w14:paraId="72B8AEC3" w14:textId="215BDCD8" w:rsidR="007F55AC" w:rsidRPr="003741A6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2.4</w:t>
            </w:r>
          </w:p>
        </w:tc>
        <w:tc>
          <w:tcPr>
            <w:tcW w:w="3053" w:type="dxa"/>
            <w:vAlign w:val="center"/>
          </w:tcPr>
          <w:p w14:paraId="32156348" w14:textId="4281C222" w:rsidR="007F55AC" w:rsidRPr="004B6A48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4B6A48">
              <w:rPr>
                <w:rFonts w:ascii="Times New Roman" w:hAnsi="Times New Roman" w:cs="Times New Roman"/>
                <w:color w:val="241E20"/>
                <w:szCs w:val="22"/>
              </w:rPr>
              <w:t>Гистохимические методы исследования и специальные методы окраски препаратов</w:t>
            </w:r>
          </w:p>
        </w:tc>
        <w:tc>
          <w:tcPr>
            <w:tcW w:w="735" w:type="dxa"/>
          </w:tcPr>
          <w:p w14:paraId="798E7F1E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AAFAA6A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029A2E9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085BAEE6" w14:textId="658637E6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051508C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A8BDE09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2D1A436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F957426" w14:textId="05E716EE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24</w:t>
            </w:r>
          </w:p>
        </w:tc>
        <w:tc>
          <w:tcPr>
            <w:tcW w:w="567" w:type="dxa"/>
          </w:tcPr>
          <w:p w14:paraId="1395A90E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F8329FE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15EEE00D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816000F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F0CEECE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F28E714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F35B7E3" w14:textId="292F7D3C" w:rsidR="007F55AC" w:rsidRPr="003741A6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24</w:t>
            </w:r>
          </w:p>
        </w:tc>
      </w:tr>
      <w:tr w:rsidR="007F55AC" w:rsidRPr="001E2618" w14:paraId="0AEE230D" w14:textId="77777777" w:rsidTr="0046532E">
        <w:trPr>
          <w:jc w:val="center"/>
        </w:trPr>
        <w:tc>
          <w:tcPr>
            <w:tcW w:w="602" w:type="dxa"/>
          </w:tcPr>
          <w:p w14:paraId="56C697CD" w14:textId="072EAFEA" w:rsidR="007F55AC" w:rsidRPr="003741A6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lastRenderedPageBreak/>
              <w:t>2.5</w:t>
            </w:r>
          </w:p>
        </w:tc>
        <w:tc>
          <w:tcPr>
            <w:tcW w:w="3053" w:type="dxa"/>
            <w:vAlign w:val="center"/>
          </w:tcPr>
          <w:p w14:paraId="1BBA7D33" w14:textId="5B19770F" w:rsidR="007F55AC" w:rsidRPr="004B6A48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4B6A48">
              <w:rPr>
                <w:rFonts w:ascii="Times New Roman" w:hAnsi="Times New Roman" w:cs="Times New Roman"/>
                <w:color w:val="241E20"/>
                <w:szCs w:val="22"/>
              </w:rPr>
              <w:t>Иммуногистохимические и молекулярные методы исследования</w:t>
            </w:r>
          </w:p>
        </w:tc>
        <w:tc>
          <w:tcPr>
            <w:tcW w:w="735" w:type="dxa"/>
          </w:tcPr>
          <w:p w14:paraId="5C61CC51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EE82182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A5A4927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14B5173E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249503D" w14:textId="5779AE6C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197D5CD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8F208AB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84367E2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CF501D3" w14:textId="5180F4E2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22</w:t>
            </w:r>
          </w:p>
        </w:tc>
        <w:tc>
          <w:tcPr>
            <w:tcW w:w="709" w:type="dxa"/>
          </w:tcPr>
          <w:p w14:paraId="7E53C262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6E55156C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123B8C2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273D34D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23101BC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0D1C6DA1" w14:textId="53FBB3A7" w:rsidR="007F55AC" w:rsidRPr="003741A6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22</w:t>
            </w:r>
          </w:p>
        </w:tc>
      </w:tr>
      <w:tr w:rsidR="007F55AC" w:rsidRPr="001E2618" w14:paraId="67692B8D" w14:textId="77777777" w:rsidTr="0046532E">
        <w:trPr>
          <w:jc w:val="center"/>
        </w:trPr>
        <w:tc>
          <w:tcPr>
            <w:tcW w:w="602" w:type="dxa"/>
          </w:tcPr>
          <w:p w14:paraId="5F1F0554" w14:textId="7FE3C242" w:rsidR="007F55AC" w:rsidRPr="003741A6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2.6</w:t>
            </w:r>
          </w:p>
        </w:tc>
        <w:tc>
          <w:tcPr>
            <w:tcW w:w="3053" w:type="dxa"/>
            <w:vAlign w:val="center"/>
          </w:tcPr>
          <w:p w14:paraId="441C4314" w14:textId="4D9304FB" w:rsidR="007F55AC" w:rsidRPr="004B6A48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4B6A48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2</w:t>
            </w:r>
          </w:p>
        </w:tc>
        <w:tc>
          <w:tcPr>
            <w:tcW w:w="735" w:type="dxa"/>
          </w:tcPr>
          <w:p w14:paraId="0B462EC2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E7C8FD0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BA5CF0B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1304A07B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38D4D1A" w14:textId="1C1C549E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ED39DAF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755281B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8F04C02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5A0A50C" w14:textId="5B3F6FCC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709" w:type="dxa"/>
          </w:tcPr>
          <w:p w14:paraId="7EE8794C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378264CD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061E09F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5F2E690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E2B95F7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1925102E" w14:textId="7A27E076" w:rsidR="007F55AC" w:rsidRPr="003741A6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7F55AC" w:rsidRPr="001E2618" w14:paraId="03D724CE" w14:textId="77777777" w:rsidTr="0046532E">
        <w:trPr>
          <w:jc w:val="center"/>
        </w:trPr>
        <w:tc>
          <w:tcPr>
            <w:tcW w:w="602" w:type="dxa"/>
          </w:tcPr>
          <w:p w14:paraId="27A08A6B" w14:textId="2EA32C8F" w:rsidR="007F55AC" w:rsidRPr="003741A6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3</w:t>
            </w:r>
          </w:p>
        </w:tc>
        <w:tc>
          <w:tcPr>
            <w:tcW w:w="3053" w:type="dxa"/>
            <w:vAlign w:val="center"/>
          </w:tcPr>
          <w:p w14:paraId="54EB035C" w14:textId="06F81222" w:rsidR="007F55AC" w:rsidRPr="004B6A48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4B6A48">
              <w:rPr>
                <w:rStyle w:val="ae"/>
                <w:rFonts w:ascii="Times New Roman" w:hAnsi="Times New Roman" w:cs="Times New Roman"/>
                <w:color w:val="241E20"/>
                <w:szCs w:val="22"/>
              </w:rPr>
              <w:t>Модуль 3. Оказание медицинской помощи в экстренной форме</w:t>
            </w:r>
          </w:p>
        </w:tc>
        <w:tc>
          <w:tcPr>
            <w:tcW w:w="735" w:type="dxa"/>
          </w:tcPr>
          <w:p w14:paraId="56ECCE1E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5AC2BBD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916DF81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0D893CA5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4E8452E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DB2DB3D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19191B9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8902287" w14:textId="6E863A50" w:rsidR="007F55AC" w:rsidRPr="00AD47CF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C8950FC" w14:textId="4C2E4C82" w:rsidR="007F55AC" w:rsidRPr="00AD47CF" w:rsidRDefault="00EB13DA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  <w:tc>
          <w:tcPr>
            <w:tcW w:w="709" w:type="dxa"/>
          </w:tcPr>
          <w:p w14:paraId="6AF4B95F" w14:textId="73D696DF" w:rsidR="007F55AC" w:rsidRPr="00EB13DA" w:rsidRDefault="00EB13DA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B13DA">
              <w:rPr>
                <w:rFonts w:ascii="Times New Roman" w:hAnsi="Times New Roman" w:cs="Times New Roman"/>
                <w:b/>
                <w:szCs w:val="22"/>
              </w:rPr>
              <w:t>30</w:t>
            </w:r>
          </w:p>
        </w:tc>
        <w:tc>
          <w:tcPr>
            <w:tcW w:w="850" w:type="dxa"/>
          </w:tcPr>
          <w:p w14:paraId="49786C05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BD4D50F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EFE60BD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F0699E8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5B4B0A48" w14:textId="7B376A38" w:rsidR="007F55AC" w:rsidRPr="003741A6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42</w:t>
            </w:r>
          </w:p>
        </w:tc>
      </w:tr>
      <w:tr w:rsidR="007F55AC" w:rsidRPr="001E2618" w14:paraId="41D5B0A7" w14:textId="77777777" w:rsidTr="0046532E">
        <w:trPr>
          <w:jc w:val="center"/>
        </w:trPr>
        <w:tc>
          <w:tcPr>
            <w:tcW w:w="602" w:type="dxa"/>
          </w:tcPr>
          <w:p w14:paraId="30708F74" w14:textId="74A4D705" w:rsidR="007F55AC" w:rsidRPr="003741A6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3.1</w:t>
            </w:r>
          </w:p>
        </w:tc>
        <w:tc>
          <w:tcPr>
            <w:tcW w:w="3053" w:type="dxa"/>
            <w:vAlign w:val="center"/>
          </w:tcPr>
          <w:p w14:paraId="693C2BAE" w14:textId="21BE4D37" w:rsidR="007F55AC" w:rsidRPr="004B6A48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4B6A48">
              <w:rPr>
                <w:rFonts w:ascii="Times New Roman" w:hAnsi="Times New Roman" w:cs="Times New Roman"/>
                <w:color w:val="241E20"/>
                <w:szCs w:val="22"/>
              </w:rPr>
              <w:t>Оказание медицинской помощи в экстренной форме</w:t>
            </w:r>
          </w:p>
        </w:tc>
        <w:tc>
          <w:tcPr>
            <w:tcW w:w="735" w:type="dxa"/>
          </w:tcPr>
          <w:p w14:paraId="4464AA8C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4EF8BC2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4D17594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0298A262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49A477E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DB587F7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82DDB62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2461178" w14:textId="4EDA5648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51924C1" w14:textId="36274720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709" w:type="dxa"/>
          </w:tcPr>
          <w:p w14:paraId="30A3B2D7" w14:textId="082B463D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28</w:t>
            </w:r>
          </w:p>
        </w:tc>
        <w:tc>
          <w:tcPr>
            <w:tcW w:w="850" w:type="dxa"/>
          </w:tcPr>
          <w:p w14:paraId="1310BAD3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3DBE688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6279386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05DC073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67ACC08F" w14:textId="5B3E894B" w:rsidR="007F55AC" w:rsidRPr="003741A6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40</w:t>
            </w:r>
          </w:p>
        </w:tc>
      </w:tr>
      <w:tr w:rsidR="007F55AC" w:rsidRPr="001E2618" w14:paraId="7994F9FB" w14:textId="77777777" w:rsidTr="0046532E">
        <w:trPr>
          <w:jc w:val="center"/>
        </w:trPr>
        <w:tc>
          <w:tcPr>
            <w:tcW w:w="602" w:type="dxa"/>
          </w:tcPr>
          <w:p w14:paraId="6C5176A0" w14:textId="7D91FAFA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3.</w:t>
            </w: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3053" w:type="dxa"/>
            <w:vAlign w:val="center"/>
          </w:tcPr>
          <w:p w14:paraId="0C40BE7B" w14:textId="12D622F0" w:rsidR="007F55AC" w:rsidRPr="004B6A48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4B6A48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3</w:t>
            </w:r>
          </w:p>
        </w:tc>
        <w:tc>
          <w:tcPr>
            <w:tcW w:w="735" w:type="dxa"/>
          </w:tcPr>
          <w:p w14:paraId="2AD82CF5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241764A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463D311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64A51960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CCB6ECA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365F8FA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A0D4E22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B7B5AD8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6591145" w14:textId="15581AC4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1F86732" w14:textId="7F325152" w:rsidR="007F55AC" w:rsidRPr="00221FDC" w:rsidRDefault="00542E0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850" w:type="dxa"/>
          </w:tcPr>
          <w:p w14:paraId="119BCEEB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15DDA79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8932A47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0F5C70E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FE23BE6" w14:textId="3CCDB6F2" w:rsidR="007F55AC" w:rsidRPr="003741A6" w:rsidRDefault="00542E0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7F55AC" w:rsidRPr="001E2618" w14:paraId="198D90ED" w14:textId="77777777" w:rsidTr="0046532E">
        <w:trPr>
          <w:jc w:val="center"/>
        </w:trPr>
        <w:tc>
          <w:tcPr>
            <w:tcW w:w="602" w:type="dxa"/>
          </w:tcPr>
          <w:p w14:paraId="14A68ABB" w14:textId="141582DC" w:rsidR="007F55AC" w:rsidRPr="003741A6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4</w:t>
            </w:r>
          </w:p>
        </w:tc>
        <w:tc>
          <w:tcPr>
            <w:tcW w:w="3053" w:type="dxa"/>
            <w:vAlign w:val="center"/>
          </w:tcPr>
          <w:p w14:paraId="5424ECF1" w14:textId="5820E8C5" w:rsidR="007F55AC" w:rsidRPr="004B6A48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4B6A48">
              <w:rPr>
                <w:rFonts w:ascii="Times New Roman" w:hAnsi="Times New Roman" w:cs="Times New Roman"/>
                <w:b/>
                <w:iCs/>
                <w:szCs w:val="22"/>
              </w:rPr>
              <w:t>Модуль 4. Практика</w:t>
            </w:r>
          </w:p>
        </w:tc>
        <w:tc>
          <w:tcPr>
            <w:tcW w:w="735" w:type="dxa"/>
          </w:tcPr>
          <w:p w14:paraId="27A2BE8E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97521BB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D9BDC1A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2F578AC4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C735952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03669A6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27FA407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5C46627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A8FC494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8753683" w14:textId="0A66E865" w:rsidR="007F55AC" w:rsidRPr="00AD47CF" w:rsidRDefault="00EB13DA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850" w:type="dxa"/>
          </w:tcPr>
          <w:p w14:paraId="13B903C7" w14:textId="50D1B742" w:rsidR="007F55AC" w:rsidRPr="00EB13DA" w:rsidRDefault="00EB13DA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B13DA"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3BD2A802" w14:textId="27A4948B" w:rsidR="007F55AC" w:rsidRPr="00EB13DA" w:rsidRDefault="00EB13DA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B13DA"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9" w:type="dxa"/>
          </w:tcPr>
          <w:p w14:paraId="1B842FD8" w14:textId="010B3CEC" w:rsidR="007F55AC" w:rsidRPr="00EB13DA" w:rsidRDefault="00EB13DA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B13DA"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9" w:type="dxa"/>
          </w:tcPr>
          <w:p w14:paraId="09B7BFE2" w14:textId="72FD30FE" w:rsidR="007F55AC" w:rsidRPr="00EB13DA" w:rsidRDefault="00EB13DA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B13DA">
              <w:rPr>
                <w:rFonts w:ascii="Times New Roman" w:hAnsi="Times New Roman" w:cs="Times New Roman"/>
                <w:b/>
                <w:szCs w:val="22"/>
              </w:rPr>
              <w:t>30</w:t>
            </w:r>
          </w:p>
        </w:tc>
        <w:tc>
          <w:tcPr>
            <w:tcW w:w="992" w:type="dxa"/>
          </w:tcPr>
          <w:p w14:paraId="6948F76C" w14:textId="397E6AB4" w:rsidR="007F55AC" w:rsidRPr="003741A6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144</w:t>
            </w:r>
          </w:p>
        </w:tc>
      </w:tr>
      <w:tr w:rsidR="007F55AC" w:rsidRPr="001E2618" w14:paraId="36705FF6" w14:textId="77777777" w:rsidTr="0046532E">
        <w:trPr>
          <w:jc w:val="center"/>
        </w:trPr>
        <w:tc>
          <w:tcPr>
            <w:tcW w:w="602" w:type="dxa"/>
          </w:tcPr>
          <w:p w14:paraId="3B641B67" w14:textId="44D527B1" w:rsidR="007F55AC" w:rsidRPr="003741A6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4.1</w:t>
            </w:r>
          </w:p>
        </w:tc>
        <w:tc>
          <w:tcPr>
            <w:tcW w:w="3053" w:type="dxa"/>
            <w:vAlign w:val="center"/>
          </w:tcPr>
          <w:p w14:paraId="0A7C11D1" w14:textId="5D0600EB" w:rsidR="007F55AC" w:rsidRPr="004B6A48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4B6A48">
              <w:rPr>
                <w:rFonts w:ascii="Times New Roman" w:hAnsi="Times New Roman" w:cs="Times New Roman"/>
                <w:color w:val="241E20"/>
                <w:szCs w:val="22"/>
              </w:rPr>
              <w:t>Выполнение патолого-анатомических исследований</w:t>
            </w:r>
          </w:p>
        </w:tc>
        <w:tc>
          <w:tcPr>
            <w:tcW w:w="735" w:type="dxa"/>
          </w:tcPr>
          <w:p w14:paraId="54C438C5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6C2C01A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8505373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3C9E50D9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090683B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EFB5947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B9CDB52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B96D385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43D8389" w14:textId="77777777" w:rsidR="007F55AC" w:rsidRPr="00221FDC" w:rsidRDefault="007F55AC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6EC001A" w14:textId="4866BBB6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850" w:type="dxa"/>
          </w:tcPr>
          <w:p w14:paraId="46CCBD69" w14:textId="246F8F29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36</w:t>
            </w:r>
          </w:p>
        </w:tc>
        <w:tc>
          <w:tcPr>
            <w:tcW w:w="567" w:type="dxa"/>
          </w:tcPr>
          <w:p w14:paraId="378B486D" w14:textId="66BD86B7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36</w:t>
            </w:r>
          </w:p>
        </w:tc>
        <w:tc>
          <w:tcPr>
            <w:tcW w:w="709" w:type="dxa"/>
          </w:tcPr>
          <w:p w14:paraId="75664AEC" w14:textId="07671699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36</w:t>
            </w:r>
          </w:p>
        </w:tc>
        <w:tc>
          <w:tcPr>
            <w:tcW w:w="709" w:type="dxa"/>
          </w:tcPr>
          <w:p w14:paraId="4006FEDF" w14:textId="16541147" w:rsidR="007F55AC" w:rsidRPr="00221FDC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28</w:t>
            </w:r>
          </w:p>
        </w:tc>
        <w:tc>
          <w:tcPr>
            <w:tcW w:w="992" w:type="dxa"/>
          </w:tcPr>
          <w:p w14:paraId="676C8C46" w14:textId="4401B510" w:rsidR="007F55AC" w:rsidRPr="003741A6" w:rsidRDefault="00542E08" w:rsidP="004B6A48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142</w:t>
            </w:r>
          </w:p>
        </w:tc>
      </w:tr>
      <w:tr w:rsidR="007F55AC" w:rsidRPr="001E2618" w14:paraId="128B7D65" w14:textId="77777777" w:rsidTr="0046532E">
        <w:trPr>
          <w:jc w:val="center"/>
        </w:trPr>
        <w:tc>
          <w:tcPr>
            <w:tcW w:w="602" w:type="dxa"/>
          </w:tcPr>
          <w:p w14:paraId="6AC48B13" w14:textId="4402F9C3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4.2</w:t>
            </w:r>
          </w:p>
        </w:tc>
        <w:tc>
          <w:tcPr>
            <w:tcW w:w="3053" w:type="dxa"/>
            <w:vAlign w:val="center"/>
          </w:tcPr>
          <w:p w14:paraId="1118400E" w14:textId="0E387067" w:rsidR="007F55AC" w:rsidRPr="004B6A48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4B6A48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4</w:t>
            </w:r>
          </w:p>
        </w:tc>
        <w:tc>
          <w:tcPr>
            <w:tcW w:w="735" w:type="dxa"/>
          </w:tcPr>
          <w:p w14:paraId="6A5E1EFE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7D7E22C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00C7B09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29D90C4B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6B97530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3D1610C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284BC16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93070B6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260ABFD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1B2F9C2" w14:textId="6BC49585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4A2429DE" w14:textId="1DB811C0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86711CD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522C262" w14:textId="77777777" w:rsidR="007F55AC" w:rsidRPr="00221FDC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B7A507B" w14:textId="108BF9D6" w:rsidR="007F55AC" w:rsidRPr="00221FDC" w:rsidRDefault="00542E0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992" w:type="dxa"/>
          </w:tcPr>
          <w:p w14:paraId="3E6E2D24" w14:textId="64FC441B" w:rsidR="007F55AC" w:rsidRPr="003741A6" w:rsidRDefault="00542E0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7F55AC" w:rsidRPr="001E2618" w14:paraId="6E7E1AB2" w14:textId="77777777" w:rsidTr="0046532E">
        <w:trPr>
          <w:trHeight w:val="60"/>
          <w:jc w:val="center"/>
        </w:trPr>
        <w:tc>
          <w:tcPr>
            <w:tcW w:w="602" w:type="dxa"/>
          </w:tcPr>
          <w:p w14:paraId="50D26DF4" w14:textId="5CA3BADF" w:rsidR="007F55AC" w:rsidRPr="00AD47CF" w:rsidRDefault="005B0790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</w:t>
            </w:r>
          </w:p>
        </w:tc>
        <w:tc>
          <w:tcPr>
            <w:tcW w:w="3053" w:type="dxa"/>
            <w:vAlign w:val="center"/>
          </w:tcPr>
          <w:p w14:paraId="33D116F6" w14:textId="6909CE68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iCs/>
                <w:szCs w:val="22"/>
              </w:rPr>
            </w:pPr>
            <w:r w:rsidRPr="00AD47CF">
              <w:rPr>
                <w:rFonts w:ascii="Times New Roman" w:hAnsi="Times New Roman" w:cs="Times New Roman"/>
                <w:b/>
                <w:iCs/>
                <w:szCs w:val="22"/>
              </w:rPr>
              <w:t>Итоговая аттестация</w:t>
            </w:r>
          </w:p>
        </w:tc>
        <w:tc>
          <w:tcPr>
            <w:tcW w:w="735" w:type="dxa"/>
          </w:tcPr>
          <w:p w14:paraId="776AB5BA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53CAA305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FDCD9CD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769C3EEC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326DF70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556C7B1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D37C2BE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F36CD02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463CBB3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38A632D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0F0B8453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7E028DD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D8C6F69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8EDBEE1" w14:textId="38405222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AD47CF"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992" w:type="dxa"/>
          </w:tcPr>
          <w:p w14:paraId="63C0976D" w14:textId="726D58F5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</w:tr>
    </w:tbl>
    <w:p w14:paraId="2FA6F5D2" w14:textId="77777777" w:rsidR="001E1B94" w:rsidRPr="00D00097" w:rsidRDefault="001E1B94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D00097">
        <w:rPr>
          <w:rFonts w:ascii="Times New Roman" w:hAnsi="Times New Roman" w:cs="Times New Roman"/>
          <w:b/>
          <w:sz w:val="28"/>
          <w:szCs w:val="28"/>
        </w:rPr>
        <w:t>. Планируемые результаты обучения</w:t>
      </w:r>
    </w:p>
    <w:p w14:paraId="33313528" w14:textId="77777777" w:rsidR="001E1B94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6. Планируемые результаты обучения:</w:t>
      </w:r>
    </w:p>
    <w:p w14:paraId="01D11E65" w14:textId="77777777" w:rsidR="001E1B94" w:rsidRPr="00D00097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60"/>
        <w:gridCol w:w="2379"/>
        <w:gridCol w:w="4359"/>
        <w:gridCol w:w="5058"/>
        <w:gridCol w:w="2771"/>
      </w:tblGrid>
      <w:tr w:rsidR="001E1B94" w:rsidRPr="003325E4" w14:paraId="402A1447" w14:textId="77777777" w:rsidTr="004E535A">
        <w:trPr>
          <w:trHeight w:val="303"/>
          <w:tblHeader/>
        </w:trPr>
        <w:tc>
          <w:tcPr>
            <w:tcW w:w="185" w:type="pct"/>
            <w:vMerge w:val="restart"/>
            <w:shd w:val="clear" w:color="auto" w:fill="FFFFFF" w:themeFill="background1"/>
            <w:vAlign w:val="center"/>
          </w:tcPr>
          <w:p w14:paraId="4E87BA85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786" w:type="pct"/>
            <w:vMerge w:val="restart"/>
            <w:shd w:val="clear" w:color="auto" w:fill="FFFFFF" w:themeFill="background1"/>
            <w:vAlign w:val="center"/>
          </w:tcPr>
          <w:p w14:paraId="480B5224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Коды </w:t>
            </w: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и наименования компетенций</w:t>
            </w:r>
          </w:p>
        </w:tc>
        <w:tc>
          <w:tcPr>
            <w:tcW w:w="4029" w:type="pct"/>
            <w:gridSpan w:val="3"/>
            <w:shd w:val="clear" w:color="auto" w:fill="FFFFFF" w:themeFill="background1"/>
            <w:vAlign w:val="center"/>
          </w:tcPr>
          <w:p w14:paraId="755B070A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Коды и наименования результатов обучения, соответствующих компетенциям</w:t>
            </w:r>
          </w:p>
        </w:tc>
      </w:tr>
      <w:tr w:rsidR="00441C1A" w:rsidRPr="003325E4" w14:paraId="1E8C8D41" w14:textId="77777777" w:rsidTr="004E535A">
        <w:trPr>
          <w:trHeight w:val="235"/>
          <w:tblHeader/>
        </w:trPr>
        <w:tc>
          <w:tcPr>
            <w:tcW w:w="185" w:type="pct"/>
            <w:vMerge/>
            <w:shd w:val="clear" w:color="auto" w:fill="FFFFFF" w:themeFill="background1"/>
          </w:tcPr>
          <w:p w14:paraId="2958B532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6" w:type="pct"/>
            <w:vMerge/>
            <w:shd w:val="clear" w:color="auto" w:fill="FFFFFF" w:themeFill="background1"/>
            <w:vAlign w:val="center"/>
          </w:tcPr>
          <w:p w14:paraId="4B2C0AFE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1" w:type="pct"/>
            <w:shd w:val="clear" w:color="auto" w:fill="FFFFFF" w:themeFill="background1"/>
            <w:vAlign w:val="center"/>
          </w:tcPr>
          <w:p w14:paraId="73AE8537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 (далее – з)</w:t>
            </w:r>
          </w:p>
        </w:tc>
        <w:tc>
          <w:tcPr>
            <w:tcW w:w="1672" w:type="pct"/>
            <w:shd w:val="clear" w:color="auto" w:fill="FFFFFF" w:themeFill="background1"/>
            <w:vAlign w:val="center"/>
          </w:tcPr>
          <w:p w14:paraId="0939921C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 (далее – у)</w:t>
            </w:r>
          </w:p>
        </w:tc>
        <w:tc>
          <w:tcPr>
            <w:tcW w:w="916" w:type="pct"/>
            <w:shd w:val="clear" w:color="auto" w:fill="FFFFFF" w:themeFill="background1"/>
            <w:vAlign w:val="center"/>
          </w:tcPr>
          <w:p w14:paraId="00A6EADB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Опыт деятельности (далее – о)</w:t>
            </w:r>
          </w:p>
        </w:tc>
      </w:tr>
      <w:tr w:rsidR="004E535A" w:rsidRPr="003325E4" w14:paraId="7511EC92" w14:textId="77777777" w:rsidTr="004E535A">
        <w:trPr>
          <w:trHeight w:val="242"/>
        </w:trPr>
        <w:tc>
          <w:tcPr>
            <w:tcW w:w="185" w:type="pct"/>
          </w:tcPr>
          <w:p w14:paraId="1113CB36" w14:textId="77777777" w:rsidR="00F95BC5" w:rsidRPr="003325E4" w:rsidRDefault="00F95BC5" w:rsidP="00F9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pct"/>
            <w:vAlign w:val="center"/>
          </w:tcPr>
          <w:p w14:paraId="3F67985E" w14:textId="10DE18A9" w:rsidR="00F95BC5" w:rsidRPr="00F95BC5" w:rsidRDefault="00F95BC5" w:rsidP="00F95B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95BC5">
              <w:rPr>
                <w:rStyle w:val="ae"/>
                <w:rFonts w:ascii="Times New Roman" w:hAnsi="Times New Roman" w:cs="Times New Roman"/>
                <w:b w:val="0"/>
                <w:bCs w:val="0"/>
                <w:color w:val="241E20"/>
                <w:sz w:val="24"/>
                <w:szCs w:val="24"/>
              </w:rPr>
              <w:t>ПК-1. Способен обеспечивать проведение гистологического исследования препаратов для прижизненного и посмертного патолого-анатомического исследования</w:t>
            </w:r>
          </w:p>
        </w:tc>
        <w:tc>
          <w:tcPr>
            <w:tcW w:w="1441" w:type="pct"/>
            <w:vAlign w:val="center"/>
          </w:tcPr>
          <w:p w14:paraId="78F0D9AE" w14:textId="77777777" w:rsidR="00F95BC5" w:rsidRDefault="00F95BC5" w:rsidP="00F95BC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1.з1.</w:t>
            </w:r>
            <w:r w:rsidRPr="00F95BC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Нормативные правовые акты, регламентирующие организацию и проведение гистологических исследований в лаборатории патолого-анатомического бюро (отделения), этапы гистологических исследований.</w:t>
            </w:r>
          </w:p>
          <w:p w14:paraId="06F29722" w14:textId="77777777" w:rsidR="00F95BC5" w:rsidRDefault="00F95BC5" w:rsidP="00F95BC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1.з2.</w:t>
            </w:r>
            <w:r w:rsidRPr="00F95BC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Нормативные правовые акты, регламентирующие проведение гистологического исследования биопсийного (операционного) материала, а также органов и тканей, полученных при проведении патолого-анатомического вскрытия.</w:t>
            </w:r>
          </w:p>
          <w:p w14:paraId="46D68009" w14:textId="77777777" w:rsidR="00F95BC5" w:rsidRDefault="00F95BC5" w:rsidP="00F95BC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1.з3</w:t>
            </w:r>
            <w:r w:rsidRPr="00441C1A">
              <w:rPr>
                <w:rStyle w:val="ae"/>
                <w:rFonts w:ascii="Times New Roman" w:hAnsi="Times New Roman" w:cs="Times New Roman"/>
                <w:b w:val="0"/>
                <w:bCs w:val="0"/>
                <w:color w:val="241E20"/>
                <w:sz w:val="24"/>
                <w:szCs w:val="24"/>
              </w:rPr>
              <w:t>.</w:t>
            </w:r>
            <w:r w:rsidRPr="00F95BC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Виды лабораторных медицинских изделий гистологической лаборатории, правила их эксплуатации.</w:t>
            </w:r>
          </w:p>
          <w:p w14:paraId="630455ED" w14:textId="77777777" w:rsidR="00F95BC5" w:rsidRDefault="00F95BC5" w:rsidP="00F95BC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1.з4.</w:t>
            </w:r>
            <w:r w:rsidRPr="00F95BC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Правила приёма, регистрации, фиксации, маркировки, хранения и транспортировки биопсийного (операционного) материала, а также органов и тканей, полученных при проведении патолого-анатомического вскрытия, направленных на патолого-анатомические исследования.</w:t>
            </w:r>
          </w:p>
          <w:p w14:paraId="46480A66" w14:textId="77777777" w:rsidR="00F95BC5" w:rsidRDefault="00F95BC5" w:rsidP="00F95BC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1.з5.</w:t>
            </w:r>
            <w:r w:rsidRPr="00F95BC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Международная статистическая классификация болезней и проблем, связанных со здоровьем.</w:t>
            </w:r>
          </w:p>
          <w:p w14:paraId="33C781C1" w14:textId="77777777" w:rsidR="00F95BC5" w:rsidRDefault="00F95BC5" w:rsidP="00F95BC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1.з6.</w:t>
            </w:r>
            <w:r w:rsidRPr="00F95BC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Технологии макроскопического изучения биопсийного (операционного) материала, а также органов и тканей, полученных при проведении патолого-анатомического вскрытия, готовых гистологических препаратов.</w:t>
            </w:r>
          </w:p>
          <w:p w14:paraId="34460472" w14:textId="77777777" w:rsidR="00F95BC5" w:rsidRDefault="00F95BC5" w:rsidP="00F95BC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1.з7.</w:t>
            </w:r>
            <w:r w:rsidRPr="00F95BC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Унифицированные требования по технологии лабораторной обработки биопсийного (операционного) материала, а также органов и тканей, полученных при проведении патолого-анатомического вскрытия при выполнении патолого-анатомических исследований (окончательной фиксации, декальцинации, изготовления замороженных блоков, проводки, заливки в парафин с изготовлением парафиновых блоков, микротомии, окраски, сортировки).</w:t>
            </w:r>
          </w:p>
          <w:p w14:paraId="18E6BF6F" w14:textId="77777777" w:rsidR="00F95BC5" w:rsidRDefault="00F95BC5" w:rsidP="00F95BC5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1.з8.</w:t>
            </w:r>
            <w:r w:rsidRPr="00F95BC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Морфо-функциональная характеристика органов и тканей.</w:t>
            </w:r>
          </w:p>
          <w:p w14:paraId="74108987" w14:textId="77777777" w:rsidR="00441C1A" w:rsidRDefault="00F95BC5" w:rsidP="00441C1A">
            <w:pPr>
              <w:ind w:left="-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1.з9.</w:t>
            </w:r>
            <w:r w:rsidRPr="00F95BC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Методы работы с полуавтоматизированным и автоматизированным медицинским изделием для проводки тканевых образцов, микротомии, окраски, в том</w:t>
            </w:r>
            <w:r w:rsid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 </w:t>
            </w:r>
            <w:r w:rsidR="00441C1A" w:rsidRPr="00441C1A">
              <w:rPr>
                <w:rFonts w:ascii="Times New Roman" w:hAnsi="Times New Roman" w:cs="Times New Roman"/>
                <w:sz w:val="24"/>
                <w:szCs w:val="24"/>
              </w:rPr>
              <w:t xml:space="preserve">числе гистохимической, </w:t>
            </w:r>
            <w:r w:rsidR="00441C1A" w:rsidRPr="00441C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иммуногистохимической, in situ гибридизации (тканевые процессоры, микротомы, автостейнеры).</w:t>
            </w:r>
          </w:p>
          <w:p w14:paraId="5386D947" w14:textId="77777777" w:rsidR="00441C1A" w:rsidRDefault="00441C1A" w:rsidP="00441C1A">
            <w:pPr>
              <w:ind w:left="-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1.з10. Правила внутрилабораторного контроля качества в зависимости от вида гистологического исследования.</w:t>
            </w:r>
          </w:p>
          <w:p w14:paraId="049B0C6E" w14:textId="77777777" w:rsidR="00441C1A" w:rsidRDefault="00441C1A" w:rsidP="00441C1A">
            <w:pPr>
              <w:ind w:left="-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1.з11. Стандартизация и система контроля качества в области патолого-анатомических исследований.</w:t>
            </w:r>
          </w:p>
          <w:p w14:paraId="54E30024" w14:textId="77777777" w:rsidR="00441C1A" w:rsidRDefault="00441C1A" w:rsidP="00441C1A">
            <w:pPr>
              <w:ind w:left="-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1.з12. Комплекс мер по обеспечению качества гистологических исследований на аналитическом этапе.</w:t>
            </w:r>
          </w:p>
          <w:p w14:paraId="051DFCD7" w14:textId="77777777" w:rsidR="00441C1A" w:rsidRDefault="00441C1A" w:rsidP="00441C1A">
            <w:pPr>
              <w:ind w:left="-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1.з13. Артефакты фиксации, декальцинации, криомикротомии, проводки, заливки в парафин и изготовления парафиновых блоков, микротомии, окраски, заключения срезов под покровное стекло (пленку) биопсийного (операционного) материала, а также органов и тканей, полученных при проведении патолого-анатомического вскрытия, окраски и высушивания микропрепаратов.</w:t>
            </w:r>
          </w:p>
          <w:p w14:paraId="18319E25" w14:textId="77777777" w:rsidR="00441C1A" w:rsidRDefault="00441C1A" w:rsidP="00441C1A">
            <w:pPr>
              <w:ind w:left="-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1.з14. Требования к качеству поступающих расходных материалов и реагентов, правила учета расходных материалов и реагентов.</w:t>
            </w:r>
          </w:p>
          <w:p w14:paraId="3D00F3CF" w14:textId="77777777" w:rsidR="00441C1A" w:rsidRDefault="00441C1A" w:rsidP="00441C1A">
            <w:pPr>
              <w:ind w:left="-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1.з15. Критерии качества гистологических препаратов.</w:t>
            </w:r>
          </w:p>
          <w:p w14:paraId="2A6F594F" w14:textId="77777777" w:rsidR="00441C1A" w:rsidRDefault="00441C1A" w:rsidP="00441C1A">
            <w:pPr>
              <w:ind w:left="-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1.з16. Унифицированные требования по технологии архивирования первичных материалов патолого-анатомических исследований в патолого-анатомических бюро (отделениях).</w:t>
            </w:r>
          </w:p>
          <w:p w14:paraId="5C8BD12A" w14:textId="77777777" w:rsidR="00441C1A" w:rsidRDefault="00441C1A" w:rsidP="00441C1A">
            <w:pPr>
              <w:ind w:left="-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1.з17. Дефекты архивации первичных материалов патолого-анатомических исследований.</w:t>
            </w:r>
          </w:p>
          <w:p w14:paraId="73B03E27" w14:textId="3058DFBB" w:rsidR="00441C1A" w:rsidRPr="00441C1A" w:rsidRDefault="00441C1A" w:rsidP="00441C1A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1.з18. Сроки выполнения патолого-анатомических исследований и сроки хранения материалов патолого-анатомических исследований.</w:t>
            </w:r>
          </w:p>
        </w:tc>
        <w:tc>
          <w:tcPr>
            <w:tcW w:w="1672" w:type="pct"/>
            <w:vAlign w:val="center"/>
          </w:tcPr>
          <w:p w14:paraId="06036234" w14:textId="77777777" w:rsidR="00F95BC5" w:rsidRPr="00441C1A" w:rsidRDefault="00F95BC5" w:rsidP="00F95BC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1.у1.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Прием и регистрация биопсийного (операционного) материала, а также органов и тканей, полученных при проведении патолого-анатомического вскрытия, направленных на патолого-анатомические исследования в патолого-анатомическое бюро (отделения).</w:t>
            </w:r>
          </w:p>
          <w:p w14:paraId="5C618067" w14:textId="77777777" w:rsidR="00F95BC5" w:rsidRPr="00441C1A" w:rsidRDefault="00F95BC5" w:rsidP="00F95BC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1.у2.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Прием и регистрация готовых гистологических микропрепаратов (стекол), парафиновых блоков, сканированных изображений готовых гистологических препаратов, а также влажного архива, направленного на патолого-анатомические исследования в патолого-анатомическое бюро (отделения).</w:t>
            </w:r>
          </w:p>
          <w:p w14:paraId="54542DAB" w14:textId="77777777" w:rsidR="00F95BC5" w:rsidRPr="00441C1A" w:rsidRDefault="00F95BC5" w:rsidP="00F95BC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1.у3.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Подготовка рабочего места, реагентов, расходных материалов, приборов и лабораторных медицинских изделий для проведения лабораторной обработки биологических материалов при выполнении патолого-анатомических исследований.</w:t>
            </w:r>
          </w:p>
          <w:p w14:paraId="1ACE6423" w14:textId="77777777" w:rsidR="00F95BC5" w:rsidRPr="00441C1A" w:rsidRDefault="00F95BC5" w:rsidP="00F95BC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1.у4.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Лабораторная обработка поступивших образцов биологического материала с минимизацией артефактов.</w:t>
            </w:r>
          </w:p>
          <w:p w14:paraId="00735A78" w14:textId="77777777" w:rsidR="00F95BC5" w:rsidRPr="00441C1A" w:rsidRDefault="00F95BC5" w:rsidP="00F95BC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1.у5.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Подготовка препаратов для макроскопического изучения.</w:t>
            </w:r>
          </w:p>
          <w:p w14:paraId="671BFA64" w14:textId="77777777" w:rsidR="00F95BC5" w:rsidRPr="00441C1A" w:rsidRDefault="00F95BC5" w:rsidP="00F95BC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1.у6.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Участие в макроскопическом изучении биопсийного (операционного) материала, а также органов и тканей, полученных при проведении патолого-анатомического вскрытия, готовых гистологических препаратов, запись макроскопического описания объектов под диктовку врача.</w:t>
            </w:r>
          </w:p>
          <w:p w14:paraId="7D3C49E0" w14:textId="77777777" w:rsidR="00F95BC5" w:rsidRPr="00441C1A" w:rsidRDefault="00F95BC5" w:rsidP="00F95BC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1.у7.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Маркировка иссеченных кусочков органов, регистрация их количества.</w:t>
            </w:r>
          </w:p>
          <w:p w14:paraId="1ACAB58C" w14:textId="77777777" w:rsidR="00F95BC5" w:rsidRPr="00441C1A" w:rsidRDefault="00F95BC5" w:rsidP="00F95BC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1.у8.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Приготовление фиксаторов, растворов и красителей.</w:t>
            </w:r>
          </w:p>
          <w:p w14:paraId="6DF754F0" w14:textId="77777777" w:rsidR="00F95BC5" w:rsidRPr="00441C1A" w:rsidRDefault="00F95BC5" w:rsidP="00F95BC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1.у9.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Проведение лабораторной обработки биопсийного (операционного) материала: окончательной фиксации; декальцинации; изготовления замороженных блоков; проводки (обезвоживания и пропитывания парафином); заливки в парафин с изготовлением парафиновых блоков; микротомии, включая микро-криотомию (изготовления парафиновых и замороженных срезов, монтировании их на предметном стекле и высушивании); окраски парафиновых, крио-срезов на предметном стекле, заключении их под покровное стекло и высушивание микропрепаратов); сортировки микропрепаратов.</w:t>
            </w:r>
          </w:p>
          <w:p w14:paraId="1B2C9408" w14:textId="77777777" w:rsidR="00F95BC5" w:rsidRDefault="00F95BC5" w:rsidP="00F95BC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1.у10.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Промывание и обезвоживание материала, приготовление гистологической батареи.</w:t>
            </w:r>
          </w:p>
          <w:p w14:paraId="4C638BB4" w14:textId="77777777" w:rsidR="00441C1A" w:rsidRDefault="00441C1A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1.у11. Приготовление гистологических срезов на микротомах разного типа (санном, ротационном, замораживающем), криостате.</w:t>
            </w:r>
          </w:p>
          <w:p w14:paraId="118623E0" w14:textId="77777777" w:rsidR="00441C1A" w:rsidRDefault="00441C1A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1.у12. Проведение гистологической обработки и приготовление микропрепаратов с помощью гистологических, гистохимических и иммуногистохимических методов, реакции флуоресцентной гибридизации in situ, хромогенной гибридизации in situ, полимеразной цепной реакции.</w:t>
            </w:r>
          </w:p>
          <w:p w14:paraId="3BDCC744" w14:textId="77777777" w:rsidR="00441C1A" w:rsidRDefault="00441C1A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1.у13. Разведение антител для иммуногистохимических исследований, подготовка зондов флуоресцентной гибридизации in situ и хромогенной гибридизации in situ.</w:t>
            </w:r>
          </w:p>
          <w:p w14:paraId="251A2FC4" w14:textId="77777777" w:rsidR="00441C1A" w:rsidRDefault="00441C1A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1.у14. Изготовление препаратов для электронной микроскопии.</w:t>
            </w:r>
          </w:p>
          <w:p w14:paraId="7919FBA7" w14:textId="77777777" w:rsidR="00441C1A" w:rsidRDefault="00441C1A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1.у15. Обработка срочных гистологических препаратов операционного материала.</w:t>
            </w:r>
          </w:p>
          <w:p w14:paraId="5D5A7842" w14:textId="77777777" w:rsidR="00441C1A" w:rsidRDefault="00441C1A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1.у16. Изготовление микропрепаратов для коллекции и в учебных целях</w:t>
            </w:r>
          </w:p>
          <w:p w14:paraId="4DE5A9D9" w14:textId="77777777" w:rsidR="00441C1A" w:rsidRDefault="00441C1A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1.у17. Проведение сканирования готовых гистологических препаратов с помощью цифрового сканера.</w:t>
            </w:r>
          </w:p>
          <w:p w14:paraId="5597D91A" w14:textId="77777777" w:rsidR="00441C1A" w:rsidRDefault="00441C1A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1.у18. Осуществление ухода за медицинскими изделиями, применяемыми при выполнении гистологических исследований.</w:t>
            </w:r>
          </w:p>
          <w:p w14:paraId="115B9E92" w14:textId="77777777" w:rsidR="00441C1A" w:rsidRDefault="00441C1A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 xml:space="preserve">1.у19. Определение и устранение артефактов фиксации, декальцинации, криомикротомии, проводки, заливки в парафин и изготовления </w:t>
            </w:r>
            <w:r w:rsidRPr="00441C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парафиновых блоков, микротомии, окраски, заключения срезов под покровное стекло (пленку) биопсийного (операционного) материала, а также органов и тканей, полученных при проведении патолого-анатомического вскрытия, окраски и высушивания микропрепаратов.</w:t>
            </w:r>
          </w:p>
          <w:p w14:paraId="168E8891" w14:textId="77777777" w:rsidR="00441C1A" w:rsidRDefault="00441C1A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1.у20. Соблюдение требований стандартов контроля качества для патолого-анатомических отделений медицинских организаций.</w:t>
            </w:r>
          </w:p>
          <w:p w14:paraId="235C58F7" w14:textId="77777777" w:rsidR="00441C1A" w:rsidRDefault="00441C1A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1.у21. Учет расходования реагентов и материалов при проведении патолого-анатомических исследований.</w:t>
            </w:r>
          </w:p>
          <w:p w14:paraId="2E951EF8" w14:textId="77777777" w:rsidR="00441C1A" w:rsidRDefault="00441C1A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1.у22. Сортировка и подготовка первичных материалов патолого-анатомических исследований в патолого-анатомических бюро (отделениях) для архивирования, архивирование материала.</w:t>
            </w:r>
          </w:p>
          <w:p w14:paraId="2CBC4D0D" w14:textId="77777777" w:rsidR="00441C1A" w:rsidRDefault="00441C1A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1.у23. Определение и устранение дефектов архивации первичных материалов патолого-анатомических исследований.</w:t>
            </w:r>
          </w:p>
          <w:p w14:paraId="18938174" w14:textId="77777777" w:rsidR="00441C1A" w:rsidRDefault="00441C1A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1.у24. Архивирование и хранение архива первичных материалов патолого-анатомических исследований, микропрепаратов и парафиновых блоков.</w:t>
            </w:r>
          </w:p>
          <w:p w14:paraId="3108386B" w14:textId="79D26C59" w:rsidR="00441C1A" w:rsidRPr="00441C1A" w:rsidRDefault="00441C1A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>1.у25. Выдача микропрепарата из архива по запросам в медицинские организации, их структурные подразделения, пациентам (законным представителям).</w:t>
            </w:r>
          </w:p>
        </w:tc>
        <w:tc>
          <w:tcPr>
            <w:tcW w:w="916" w:type="pct"/>
            <w:vAlign w:val="center"/>
          </w:tcPr>
          <w:p w14:paraId="57DA3882" w14:textId="77777777" w:rsidR="00F95BC5" w:rsidRDefault="00F95BC5" w:rsidP="00F95BC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F95BC5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1.о1.</w:t>
            </w:r>
            <w:r w:rsidRPr="00F95BC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Приемка, первичная сортировка и регистрация биопсийного (операционного) материала, а также органов и тканей, полученных при проведении патолого-анатомического вскрытия, направленных на патолого-анатомические исследования.</w:t>
            </w:r>
          </w:p>
          <w:p w14:paraId="51644342" w14:textId="77777777" w:rsidR="00F95BC5" w:rsidRDefault="00F95BC5" w:rsidP="00F95BC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F95BC5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1.о2.</w:t>
            </w:r>
            <w:r w:rsidRPr="00F95BC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Участие в макроскопическом исследовании и получении биопсийного, операционного материала, а также органов и тканей, полученных при проведении патолого-анатомического вскрытия.</w:t>
            </w:r>
          </w:p>
          <w:p w14:paraId="13F88472" w14:textId="77777777" w:rsidR="00F95BC5" w:rsidRDefault="00F95BC5" w:rsidP="00F95BC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F95BC5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1.о3.</w:t>
            </w:r>
            <w:r w:rsidRPr="00F95BC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Проведение лабораторной обработки биопсийного (операционного) материала, а также органов и тканей, полученных при проведении патолого-анатомического вскрытия, для прижизненного и посмертного патологоанатомического исследования.</w:t>
            </w:r>
          </w:p>
          <w:p w14:paraId="5F65503D" w14:textId="77777777" w:rsidR="00F95BC5" w:rsidRDefault="00F95BC5" w:rsidP="00F95BC5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F95BC5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1.о4.</w:t>
            </w:r>
            <w:r w:rsidRPr="00F95BC5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Участие в контроле качества лабораторной обработки биопсийного (операционного) материала, а также органов и тканей, полученных при проведении патологоанатомического вскрытия, устранение артефактов.</w:t>
            </w:r>
          </w:p>
          <w:p w14:paraId="1FA9CE34" w14:textId="77777777" w:rsidR="00441C1A" w:rsidRDefault="00441C1A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1.о5.</w:t>
            </w:r>
            <w:r w:rsidRPr="00441C1A">
              <w:rPr>
                <w:rFonts w:ascii="Times New Roman" w:hAnsi="Times New Roman" w:cs="Times New Roman"/>
                <w:sz w:val="24"/>
                <w:szCs w:val="24"/>
              </w:rPr>
              <w:t xml:space="preserve"> Архивирование оставшегося от патолого-анатомического исследования материала.</w:t>
            </w:r>
          </w:p>
          <w:p w14:paraId="139FD097" w14:textId="4C241797" w:rsidR="00441C1A" w:rsidRPr="00F95BC5" w:rsidRDefault="00441C1A" w:rsidP="00F95B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1.о6. Выдача первичных материалов прижизненных и посмертных патолого-анатомических исследований из архива патолого-анатомического бюро (отделения).</w:t>
            </w:r>
          </w:p>
        </w:tc>
      </w:tr>
      <w:tr w:rsidR="004E535A" w:rsidRPr="003325E4" w14:paraId="3D623B1C" w14:textId="77777777" w:rsidTr="004E535A">
        <w:tc>
          <w:tcPr>
            <w:tcW w:w="185" w:type="pct"/>
          </w:tcPr>
          <w:p w14:paraId="4BAD9453" w14:textId="77777777" w:rsidR="00441C1A" w:rsidRPr="003325E4" w:rsidRDefault="00441C1A" w:rsidP="00441C1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86" w:type="pct"/>
            <w:vAlign w:val="center"/>
          </w:tcPr>
          <w:p w14:paraId="5D201495" w14:textId="3C6AD6A1" w:rsidR="00441C1A" w:rsidRPr="00441C1A" w:rsidRDefault="00441C1A" w:rsidP="00441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b w:val="0"/>
                <w:bCs w:val="0"/>
                <w:color w:val="241E20"/>
                <w:sz w:val="24"/>
                <w:szCs w:val="24"/>
              </w:rPr>
              <w:t>ПК-2. Способен обеспечивать санитарно-эпидемиологический режим и утилизацию отходов</w:t>
            </w:r>
          </w:p>
        </w:tc>
        <w:tc>
          <w:tcPr>
            <w:tcW w:w="1441" w:type="pct"/>
            <w:vAlign w:val="center"/>
          </w:tcPr>
          <w:p w14:paraId="4FAA04AA" w14:textId="77777777" w:rsidR="00441C1A" w:rsidRDefault="00441C1A" w:rsidP="00441C1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2.з1.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Санитарно-эпидемиологические требования к организации работы лаборатории патолого-анатомического бюро (отделения).</w:t>
            </w:r>
          </w:p>
          <w:p w14:paraId="21B655EE" w14:textId="77777777" w:rsidR="00441C1A" w:rsidRDefault="00441C1A" w:rsidP="00441C1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2.з2.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Санитарные нормы и правила при работе с потенциально опасным биологическим материалом.</w:t>
            </w:r>
          </w:p>
          <w:p w14:paraId="1EF70C25" w14:textId="77777777" w:rsidR="00441C1A" w:rsidRDefault="00441C1A" w:rsidP="00441C1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2.з3.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Меры индивидуальной защиты медицинского работника от инфицирования при выполнении исследований, в том числе для профилактики инфекций, связанных с оказанием медицинской помощи.</w:t>
            </w:r>
          </w:p>
          <w:p w14:paraId="64AFCDE7" w14:textId="77777777" w:rsidR="00441C1A" w:rsidRDefault="00441C1A" w:rsidP="00441C1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2.з4.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Комплекс экстренных профилактических мероприятий при возникновении аварийных ситуаций с риском инфицирования медицинского работника.</w:t>
            </w:r>
          </w:p>
          <w:p w14:paraId="1841E9E4" w14:textId="77777777" w:rsidR="00441C1A" w:rsidRDefault="00441C1A" w:rsidP="00441C1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2.з5.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Санитарно-эпидемиологические требования к проведению мероприятий по обеззараживанию и (или) обезвреживанию медицинских отходов, медицинских изделий, лабораторной посуды, инструментария, средств защиты.</w:t>
            </w:r>
          </w:p>
          <w:p w14:paraId="7369345A" w14:textId="77777777" w:rsidR="00441C1A" w:rsidRDefault="00441C1A" w:rsidP="00441C1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2.з6.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Правила утилизации отходов классов А, Б, В, Г.</w:t>
            </w:r>
          </w:p>
          <w:p w14:paraId="533E0E95" w14:textId="77777777" w:rsidR="00441C1A" w:rsidRDefault="00441C1A" w:rsidP="00441C1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2.з7.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Правила эксплуатации медицинских изделий в лаборатории, требования охраны труда.</w:t>
            </w:r>
          </w:p>
          <w:p w14:paraId="2C2075FE" w14:textId="77777777" w:rsidR="00441C1A" w:rsidRDefault="00441C1A" w:rsidP="00441C1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2.з8.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Вредные и опасные факторы рабочей среды и трудового процесса в лаборатории патолого-анатомического бюро (отделения).</w:t>
            </w:r>
          </w:p>
          <w:p w14:paraId="5C46267A" w14:textId="0A34F179" w:rsidR="00441C1A" w:rsidRPr="00441C1A" w:rsidRDefault="00441C1A" w:rsidP="00441C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2.з9.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Требования к обеспечению внутреннего контроля качества и безопасности медицинской деятельности.</w:t>
            </w:r>
          </w:p>
        </w:tc>
        <w:tc>
          <w:tcPr>
            <w:tcW w:w="1672" w:type="pct"/>
            <w:vAlign w:val="center"/>
          </w:tcPr>
          <w:p w14:paraId="53A8C7B2" w14:textId="77777777" w:rsidR="00441C1A" w:rsidRDefault="00441C1A" w:rsidP="00441C1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2.у1.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Выполнение санитарных норм и правил при работе с потенциально опасным биологическим материалом.</w:t>
            </w:r>
          </w:p>
          <w:p w14:paraId="569B4593" w14:textId="77777777" w:rsidR="00441C1A" w:rsidRDefault="00441C1A" w:rsidP="00441C1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2.у2.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Проведение мероприятий по защите медицинских работников от передачи инфекций, связанных с оказанием медицинской помощи, при работе с потенциально опасным биологическим материалом.</w:t>
            </w:r>
          </w:p>
          <w:p w14:paraId="044A658D" w14:textId="77777777" w:rsidR="00441C1A" w:rsidRDefault="00441C1A" w:rsidP="00441C1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2.у3.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Проведение первичной обработки и экстренной профилактики инфекций, связанных с оказанием медицинской помощи, при попадании биологических материалов на кожу, слизистые, при уколах, порезах.</w:t>
            </w:r>
          </w:p>
          <w:p w14:paraId="4C2C5037" w14:textId="77777777" w:rsidR="00441C1A" w:rsidRDefault="00441C1A" w:rsidP="00441C1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2.у4.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Маркировка и подготовка первичных материалов патолого-анатомических исследований для утилизации.</w:t>
            </w:r>
          </w:p>
          <w:p w14:paraId="143A18E5" w14:textId="77777777" w:rsidR="00441C1A" w:rsidRDefault="00441C1A" w:rsidP="00441C1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2.у5.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Проведение комплекса мероприятий по обеззараживанию и (или) обезвреживанию медицинских отходов, медицинских изделий, лабораторной посуды, инструментария, средств защиты.</w:t>
            </w:r>
          </w:p>
          <w:p w14:paraId="42C6A12D" w14:textId="77777777" w:rsidR="00441C1A" w:rsidRDefault="00441C1A" w:rsidP="00441C1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2.у6.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Соблюдение правил эксплуатации медицинских изделий в лаборатории, требований охраны труда.</w:t>
            </w:r>
          </w:p>
          <w:p w14:paraId="55A1E76E" w14:textId="10F93082" w:rsidR="00441C1A" w:rsidRPr="00441C1A" w:rsidRDefault="00441C1A" w:rsidP="00441C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2.у7.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Контроль соблюдения находящимся в распоряжении средним и младшим медицинским персоналом требований охраны труда при работе с биоматериалом.</w:t>
            </w:r>
          </w:p>
        </w:tc>
        <w:tc>
          <w:tcPr>
            <w:tcW w:w="916" w:type="pct"/>
            <w:vAlign w:val="center"/>
          </w:tcPr>
          <w:p w14:paraId="25BC219D" w14:textId="358A8D2F" w:rsidR="00441C1A" w:rsidRPr="00441C1A" w:rsidRDefault="00441C1A" w:rsidP="00441C1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1C1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2.о1.</w:t>
            </w:r>
            <w:r w:rsidRPr="00441C1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Выполнение санитарных норм и правил при работе с потенциально опасным биологическим материалом для обеспечения санитарно-противоэпидемического режима гистологической лаборатории патолого-анатомического бюро (отделения).</w:t>
            </w:r>
          </w:p>
        </w:tc>
      </w:tr>
      <w:tr w:rsidR="004E535A" w:rsidRPr="003325E4" w14:paraId="0A29787E" w14:textId="77777777" w:rsidTr="004E535A">
        <w:tc>
          <w:tcPr>
            <w:tcW w:w="185" w:type="pct"/>
          </w:tcPr>
          <w:p w14:paraId="46BC62A5" w14:textId="4E1F11C3" w:rsidR="004E535A" w:rsidRPr="003325E4" w:rsidRDefault="004E535A" w:rsidP="004E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86" w:type="pct"/>
            <w:vAlign w:val="center"/>
          </w:tcPr>
          <w:p w14:paraId="4421325A" w14:textId="0FE05746" w:rsidR="004E535A" w:rsidRPr="004E535A" w:rsidRDefault="004E535A" w:rsidP="004E53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b w:val="0"/>
                <w:bCs w:val="0"/>
                <w:color w:val="241E20"/>
                <w:sz w:val="24"/>
                <w:szCs w:val="24"/>
              </w:rPr>
              <w:t>ПК-3. Способен вести медицинскую документацию, организовывать деятельность находящегося в распоряжении младшего медицинского персонала</w:t>
            </w:r>
          </w:p>
        </w:tc>
        <w:tc>
          <w:tcPr>
            <w:tcW w:w="1441" w:type="pct"/>
            <w:vAlign w:val="center"/>
          </w:tcPr>
          <w:p w14:paraId="6D5FB4A7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3.з1.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Функциональные обязанности специалистов со средним медицинским образованием и находящегося в распоряжении младшего медицинского персонала.</w:t>
            </w:r>
          </w:p>
          <w:p w14:paraId="16C52ED3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3.з2.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Основы законодательства Российской Федерации о защите персональных данных пациентов и сведений, составляющих врачебную тайну.</w:t>
            </w:r>
          </w:p>
          <w:p w14:paraId="154B6E7D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3.з3.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Правила оформления утвержденных форм медицинской документации при проведении патолого-анатомических исследований, в том числе в форме электронного документа.</w:t>
            </w:r>
          </w:p>
          <w:p w14:paraId="6E969D0C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3.з4.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Типичные ошибки в оформлении первичной медицинской документации патолого-анатомических исследований.</w:t>
            </w:r>
          </w:p>
          <w:p w14:paraId="2CDA2666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3.з5.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Правила работы в информационных системах в сфере здравоохранения и информационно-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телекоммуникационной сети «Интернет».</w:t>
            </w:r>
          </w:p>
          <w:p w14:paraId="1316604E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3.з6.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Правила обращения с персональными данными пациентов и сведениями, составляющими врачебную тайну.</w:t>
            </w:r>
          </w:p>
          <w:p w14:paraId="4902EA45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3.з7.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Требования пожарной безопасности, охраны труда, техники безопасности, основы личной безопасности и конфликтологии, правила внутреннего трудового распорядка.</w:t>
            </w:r>
          </w:p>
          <w:p w14:paraId="48957B70" w14:textId="4100712F" w:rsidR="004E535A" w:rsidRPr="004E535A" w:rsidRDefault="004E535A" w:rsidP="004E53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3.з8.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Принципы медицинской этики и деонтологии.</w:t>
            </w:r>
          </w:p>
        </w:tc>
        <w:tc>
          <w:tcPr>
            <w:tcW w:w="1672" w:type="pct"/>
            <w:vAlign w:val="center"/>
          </w:tcPr>
          <w:p w14:paraId="2A850C20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3.у1.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Составление плана работы и отчета о своей работе, работе лаборатории по выполнению гистологических исследований.</w:t>
            </w:r>
          </w:p>
          <w:p w14:paraId="36EB31AD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3.у2.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Заполнение медицинской документации, в том числе в форме электронного документа, и контроль качества ее ведения, выявление и устранение ошибок в оформлении первичной медицинской документации патолого-анатомических исследований.</w:t>
            </w:r>
          </w:p>
          <w:p w14:paraId="6C2DC293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3.у3.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Выдача результатов патолого-анатомических исследований в медицинские организации, их структурные подразделения, пациентам (законным представителям).</w:t>
            </w:r>
          </w:p>
          <w:p w14:paraId="6F980C21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3.у4.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Контроль выполнения должностных обязанностей находящимся в распоряжении младшим медицинским персоналом.</w:t>
            </w:r>
          </w:p>
          <w:p w14:paraId="0EE2751A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3.у5.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Использование информационных систем и информационно-телекоммуникационной сети «Интернет».</w:t>
            </w:r>
          </w:p>
          <w:p w14:paraId="2313DC18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3.у6.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Использование в работе персональных данных пациентов и сведений, составляющих врачебную тайну.</w:t>
            </w:r>
          </w:p>
          <w:p w14:paraId="763D78EE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3.у7.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Ведение архива медицинской документации в патолого-анатомических бюро (отделениях).</w:t>
            </w:r>
          </w:p>
          <w:p w14:paraId="29AD623D" w14:textId="7036829B" w:rsidR="004E535A" w:rsidRPr="004E535A" w:rsidRDefault="004E535A" w:rsidP="004E53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3.у8.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Соблюдение правил внутреннего трудового распорядка, требований пожарной безопасности, техники безопасности, охраны труда.</w:t>
            </w:r>
          </w:p>
        </w:tc>
        <w:tc>
          <w:tcPr>
            <w:tcW w:w="916" w:type="pct"/>
            <w:vAlign w:val="center"/>
          </w:tcPr>
          <w:p w14:paraId="2A003085" w14:textId="6452330F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3.о1.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Ведение медицинской документации, включая архив, в том числе в форме электронного документа.</w:t>
            </w:r>
          </w:p>
          <w:p w14:paraId="20BFF9A7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3.о2.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Организация деятельности находящегося в распоряжении младшего медицинского персонала.</w:t>
            </w:r>
          </w:p>
          <w:p w14:paraId="7B9E7CDF" w14:textId="36BD8C66" w:rsidR="004E535A" w:rsidRPr="004E535A" w:rsidRDefault="004E535A" w:rsidP="004E53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3.о3.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Выдача копий документов, оформленных в рамках патолого-анатомических исследований, из архива патолого-анатомического бюро (отделения).</w:t>
            </w:r>
          </w:p>
        </w:tc>
      </w:tr>
      <w:tr w:rsidR="004E535A" w:rsidRPr="003325E4" w14:paraId="51D6B369" w14:textId="77777777" w:rsidTr="00B80A04">
        <w:tc>
          <w:tcPr>
            <w:tcW w:w="185" w:type="pct"/>
          </w:tcPr>
          <w:p w14:paraId="6E799206" w14:textId="028C16C6" w:rsidR="004E535A" w:rsidRDefault="004E535A" w:rsidP="004E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86" w:type="pct"/>
            <w:vAlign w:val="center"/>
          </w:tcPr>
          <w:p w14:paraId="48E3F361" w14:textId="6714536D" w:rsidR="004E535A" w:rsidRPr="004E535A" w:rsidRDefault="004E535A" w:rsidP="004E53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b w:val="0"/>
                <w:bCs w:val="0"/>
                <w:color w:val="241E20"/>
                <w:sz w:val="24"/>
                <w:szCs w:val="24"/>
              </w:rPr>
              <w:t>ПК-4. Способен оказывать медицинскую помощь в экстренной форме</w:t>
            </w:r>
          </w:p>
        </w:tc>
        <w:tc>
          <w:tcPr>
            <w:tcW w:w="1441" w:type="pct"/>
            <w:vAlign w:val="center"/>
          </w:tcPr>
          <w:p w14:paraId="00B1228E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4.з1.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Принципы и методы оказания медицинской помощи в экстренной форме в соответствии с нормативными правовыми актами и клиническими рекомендациями.</w:t>
            </w:r>
          </w:p>
          <w:p w14:paraId="196D8764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4.з2.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Клинические признаки состояний, требующих оказания медицинской помощи в экстренной форме.</w:t>
            </w:r>
          </w:p>
          <w:p w14:paraId="3B877F68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4.з3.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Факторы риска, представляющие непосредственную угрозу для собственной жизни и здоровья, жизни и здоровья пострадавшего (пострадавших) и окружающих лиц, методы устранения указанных факторов риска.</w:t>
            </w:r>
          </w:p>
          <w:p w14:paraId="3CB3EE3E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4.з4.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Правила и порядок проведения первичного осмотра пациента (пострадавшего) при оказании медицинской помощи в экстренной форме при отсутствии сознания; остановке дыхания и (или) остановке кровообращения; нарушении проходимости дыхательных путей инородным телом и иных угрожающих жизни и здоровью нарушениях дыхания; наружных кровотечениях; травмах, ранениях и поражениях, вызванных механическими, химическими, электрическими, термическими поражающими факторами, воздействием излучения; отравлениях; укусах или ужаливаниях ядовитых животных; судорожном приступе, сопровождающемся потерей сознания; острых психологических реакциях на стресс.</w:t>
            </w:r>
          </w:p>
          <w:p w14:paraId="437FD4A4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4.з5.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Правила эффективной коммуникации с пациентами, их законными представителями, окружающими лицами и медицинскими работниками при оказании медицинской помощи в экстренной форме.</w:t>
            </w:r>
          </w:p>
          <w:p w14:paraId="32D33A88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4.з6.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Алгоритм обращения в службы спасения, в том числе вызова выездной бригады скорой медицинской помощи.</w:t>
            </w:r>
          </w:p>
          <w:p w14:paraId="1D1EF282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4.з7.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Принципы действия приборов для наружной электроимпульсной терапии (дефибрилляции).</w:t>
            </w:r>
          </w:p>
          <w:p w14:paraId="48D4AE40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4.з8.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Правила выполнения наружной электроимпульсной терапии (дефибрилляции) с использованием автоматического наружного дефибриллятора.</w:t>
            </w:r>
          </w:p>
          <w:p w14:paraId="2D5051C9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4.з9.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Медицинские показания и медицинские противопоказания к проведению реанимационных мероприятий.</w:t>
            </w:r>
          </w:p>
          <w:p w14:paraId="571BF67D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4.з10.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Правила проведения базовой сердечно-легочной реанимации.</w:t>
            </w:r>
          </w:p>
          <w:p w14:paraId="24F4DADF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4.з11.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Методы обеспечения проходимости дыхательных путей.</w:t>
            </w:r>
          </w:p>
          <w:p w14:paraId="2D60CF12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4.з12.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Правила остановки наружных кровотечений.</w:t>
            </w:r>
          </w:p>
          <w:p w14:paraId="4C351576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4.з13.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Правила наложения повязок при оказании медицинской помощи в экстренной форме.</w:t>
            </w:r>
          </w:p>
          <w:p w14:paraId="502EC2DC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4.з14.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Способы охлаждения при травмах, воздействиях излучения, высоких температур, химических веществ, укусах или ужаливаниях ядовитых животных; проведения термоизоляции и согревания при воздействии низких температур.</w:t>
            </w:r>
          </w:p>
          <w:p w14:paraId="0340508B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4.з15.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Методы иммобилизации с использованием медицинских изделий и подручных средств.</w:t>
            </w:r>
          </w:p>
          <w:p w14:paraId="64BB10C2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4.з16.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Правила использования средств индивидуальной защиты при оказании медицинской помощи в экстренной форме.</w:t>
            </w:r>
          </w:p>
          <w:p w14:paraId="6BFCAC2C" w14:textId="501F8841" w:rsidR="004E535A" w:rsidRPr="004E535A" w:rsidRDefault="004E535A" w:rsidP="004E53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4.з17.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Правила и порядок проведения мониторинга состояния пациента при оказании медицинской помощи в экстренной форме, порядок передачи пациента выездной бригаде скорой медицинской помощи.</w:t>
            </w:r>
          </w:p>
        </w:tc>
        <w:tc>
          <w:tcPr>
            <w:tcW w:w="1672" w:type="pct"/>
            <w:vAlign w:val="center"/>
          </w:tcPr>
          <w:p w14:paraId="28A19E41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4.у1.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Диагностика состояний, требующих оказания медицинской помощи в экстренной форме.</w:t>
            </w:r>
          </w:p>
          <w:p w14:paraId="09F1D542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4.у2.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Определение факторов, представляющих непосредственную угрозу для собственной жизни и здоровья, жизни и здоровья пострадавшего (пострадавших) и окружающих лиц.</w:t>
            </w:r>
          </w:p>
          <w:p w14:paraId="6CCC2277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4.у3.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Устранение факторов, представляющих непосредственную угрозу для жизни и здоровья пострадавшего (пострадавших), а также участников оказания медицинской помощи в экстренной форме и окружающих лиц, в том числе предотвращение дополнительного травмирования пострадавшего (пострадавших).</w:t>
            </w:r>
          </w:p>
          <w:p w14:paraId="30FD1704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4.у4.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Обеспечение собственной безопасности, в том числе с использованием средств индивидуальной защиты.</w:t>
            </w:r>
          </w:p>
          <w:p w14:paraId="2E343311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4.у5.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Вызов выездной бригады скорой медицинской помощи, перемещение, транспортировка пострадавшего, передача пострадавшего выездной бригаде скорой медицинской помощи.</w:t>
            </w:r>
          </w:p>
          <w:p w14:paraId="410F83AD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4.у6.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Оценка количества пострадавших.</w:t>
            </w:r>
          </w:p>
          <w:p w14:paraId="1495DCED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4.у7.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Устное информирование пострадавшего и окружающих лиц о готовности оказывать медицинскую помощь в экстренной форме, а также о начале проведения мероприятий по оказанию медицинской помощи в экстренной форме.</w:t>
            </w:r>
          </w:p>
          <w:p w14:paraId="10837DF1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4.у8.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Осуществление эффективной коммуникации с пациентом, его законным представителем, окружающими лицами и медицинскими работниками, в том числе выездной бригадой скорой медицинской помощи при оказании медицинской помощи в экстренной форме.</w:t>
            </w:r>
          </w:p>
          <w:p w14:paraId="13E674B1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4.у9.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Устранение воздействия повреждающих факторов на пострадавшего.</w:t>
            </w:r>
          </w:p>
          <w:p w14:paraId="7AC15BE0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4.у10.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Извлечение пострадавшего из транспортного средства или других труднодоступных мест.</w:t>
            </w:r>
          </w:p>
          <w:p w14:paraId="1662863D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4.у11.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Перемещение пострадавшего в безопасное место.</w:t>
            </w:r>
          </w:p>
          <w:p w14:paraId="37965F69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4.у12.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Обеспечение проходимости дыхательных путей при их закупорке инородным телом.</w:t>
            </w:r>
          </w:p>
          <w:p w14:paraId="6A1BAEF6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4.у13.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Проведение первичного осмотра пациента при состояниях, требующих оказания медицинской помощи в экстренной форме.</w:t>
            </w:r>
          </w:p>
          <w:p w14:paraId="52B794B4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4.у14.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Осуществление мероприятий по временной остановке наружного кровотечения, в том числе прямым давлением на рану, наложением давящей повязки (в том числе с фиксацией инородного тела), наложением кровоостанавливающего жгута.</w:t>
            </w:r>
          </w:p>
          <w:p w14:paraId="59923E55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4.у15.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Определение наличия признаков жизни у пострадавшего (наличие сознания, наличие дыхания с помощью слуха, зрения и осязания).</w:t>
            </w:r>
          </w:p>
          <w:p w14:paraId="1B5EDF51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4.у16.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Проведение сердечно-легочной реанимации и поддержание проходимости дыхательных путей.</w:t>
            </w:r>
          </w:p>
          <w:p w14:paraId="0D7E479D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4.у17.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Использование автоматического наружного дефибриллятора.</w:t>
            </w:r>
          </w:p>
          <w:p w14:paraId="334F5D62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4.у18.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Наложение окклюзионной (герметизирующей) повязки при ранении грудной клетки.</w:t>
            </w:r>
          </w:p>
          <w:p w14:paraId="0C63041B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4.у19.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Промывание желудка.</w:t>
            </w:r>
          </w:p>
          <w:p w14:paraId="2A5445ED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4.у20.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Охлаждение при травмах, воздействиях излучения, высоких температур, химических веществ, укусах или ужаливаниях ядовитых животных.</w:t>
            </w:r>
          </w:p>
          <w:p w14:paraId="72B09464" w14:textId="7B39BCEE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4.у21.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Проведение термоизоляции и согревания при воздействии низких температур.</w:t>
            </w:r>
          </w:p>
          <w:p w14:paraId="45FCB897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4.у22.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Проведение иммобилизации (обездвиживания) с использованием медицинских изделий или подручных средств; аутоиммобилизация или обездвиживание руками травмированных частей тела.</w:t>
            </w:r>
          </w:p>
          <w:p w14:paraId="25630CE7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4.у23.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Предотвращение дополнительного травмирования головы при судорожном приступе, сопровождающемся потерей сознания.</w:t>
            </w:r>
          </w:p>
          <w:p w14:paraId="585C6FFE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4.у24.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Придание и поддержание оптимального положения тела пострадавшего в зависимости от его состояния.</w:t>
            </w:r>
          </w:p>
          <w:p w14:paraId="57660F51" w14:textId="0F840FBD" w:rsidR="004E535A" w:rsidRPr="004E535A" w:rsidRDefault="004E535A" w:rsidP="004E53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4.у25.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Осуществление контроля состояния пострадавшего (наличия сознания, дыхания, кровообращения и отсутствия наружного кровотечения), оказание пострадавшему психологической поддержки.</w:t>
            </w:r>
          </w:p>
        </w:tc>
        <w:tc>
          <w:tcPr>
            <w:tcW w:w="916" w:type="pct"/>
            <w:vAlign w:val="center"/>
          </w:tcPr>
          <w:p w14:paraId="0C2573EB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4.о1.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Распознавание состояний, представляющих угрозу жизни пациента (в том числе нарушение жизненно важных функций организма человека (кровообращения и (или) дыхания), требующих оказания медицинской помощи в экстренной форме.</w:t>
            </w:r>
          </w:p>
          <w:p w14:paraId="47D5E8A9" w14:textId="77777777" w:rsidR="004E535A" w:rsidRDefault="004E535A" w:rsidP="004E535A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4.о2.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 Проведение оценки обстановки и обеспечение безопасных 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условий для оказания медицинской помощи в экстренной форме.</w:t>
            </w:r>
          </w:p>
          <w:p w14:paraId="01666FAB" w14:textId="286F106D" w:rsidR="004E535A" w:rsidRPr="004E535A" w:rsidRDefault="004E535A" w:rsidP="004E53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5A">
              <w:rPr>
                <w:rStyle w:val="ae"/>
                <w:rFonts w:ascii="Times New Roman" w:hAnsi="Times New Roman" w:cs="Times New Roman"/>
                <w:color w:val="241E20"/>
                <w:sz w:val="24"/>
                <w:szCs w:val="24"/>
              </w:rPr>
              <w:t>4.о3.</w:t>
            </w:r>
            <w:r w:rsidRPr="004E535A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 Оказание медицинской помощи в экстренной форме при состояниях, представляющих угрозу жизни, в том числе клинической смерти (остановка жизненно важных функций организма человека – кровообращения и (или) дыхания).</w:t>
            </w:r>
          </w:p>
        </w:tc>
      </w:tr>
    </w:tbl>
    <w:p w14:paraId="31DEB47B" w14:textId="77777777" w:rsidR="001E1B94" w:rsidRPr="00D00097" w:rsidRDefault="001E1B94" w:rsidP="001E1B94">
      <w:pPr>
        <w:pStyle w:val="ConsPlusNormal"/>
        <w:tabs>
          <w:tab w:val="left" w:pos="1276"/>
        </w:tabs>
        <w:spacing w:before="240" w:after="240"/>
        <w:rPr>
          <w:rFonts w:ascii="Times New Roman" w:hAnsi="Times New Roman" w:cs="Times New Roman"/>
          <w:b/>
          <w:sz w:val="28"/>
          <w:szCs w:val="28"/>
        </w:rPr>
        <w:sectPr w:rsidR="001E1B94" w:rsidRPr="00D00097" w:rsidSect="00706FB2">
          <w:endnotePr>
            <w:numFmt w:val="decimal"/>
          </w:endnotePr>
          <w:pgSz w:w="16838" w:h="11906" w:orient="landscape" w:code="9"/>
          <w:pgMar w:top="1134" w:right="567" w:bottom="851" w:left="1134" w:header="709" w:footer="709" w:gutter="0"/>
          <w:cols w:space="708"/>
          <w:docGrid w:linePitch="360"/>
        </w:sectPr>
      </w:pPr>
    </w:p>
    <w:p w14:paraId="0D1A490F" w14:textId="77777777" w:rsidR="001E1B94" w:rsidRPr="00D00097" w:rsidRDefault="001E1B94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D00097">
        <w:rPr>
          <w:rFonts w:ascii="Times New Roman" w:hAnsi="Times New Roman" w:cs="Times New Roman"/>
          <w:b/>
          <w:sz w:val="28"/>
          <w:szCs w:val="28"/>
        </w:rPr>
        <w:t>. Учебный план</w:t>
      </w:r>
    </w:p>
    <w:p w14:paraId="447175C1" w14:textId="77777777" w:rsidR="001E1B94" w:rsidRPr="00D00097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7. Учебный план:</w:t>
      </w:r>
    </w:p>
    <w:tbl>
      <w:tblPr>
        <w:tblStyle w:val="a5"/>
        <w:tblW w:w="5121" w:type="pct"/>
        <w:tblLayout w:type="fixed"/>
        <w:tblLook w:val="04A0" w:firstRow="1" w:lastRow="0" w:firstColumn="1" w:lastColumn="0" w:noHBand="0" w:noVBand="1"/>
      </w:tblPr>
      <w:tblGrid>
        <w:gridCol w:w="496"/>
        <w:gridCol w:w="4793"/>
        <w:gridCol w:w="451"/>
        <w:gridCol w:w="1059"/>
        <w:gridCol w:w="418"/>
        <w:gridCol w:w="1395"/>
        <w:gridCol w:w="973"/>
        <w:gridCol w:w="844"/>
        <w:gridCol w:w="13"/>
      </w:tblGrid>
      <w:tr w:rsidR="001E1B94" w:rsidRPr="00E034DA" w14:paraId="141F2C90" w14:textId="77777777" w:rsidTr="00974F53">
        <w:trPr>
          <w:trHeight w:val="248"/>
          <w:tblHeader/>
        </w:trPr>
        <w:tc>
          <w:tcPr>
            <w:tcW w:w="238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4FBF3485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2295" w:type="pct"/>
            <w:vMerge w:val="restart"/>
            <w:vAlign w:val="center"/>
          </w:tcPr>
          <w:p w14:paraId="754EB020" w14:textId="77777777" w:rsidR="001E1B94" w:rsidRPr="00E034DA" w:rsidRDefault="001E1B94" w:rsidP="00974F53">
            <w:pPr>
              <w:pStyle w:val="Default"/>
              <w:ind w:right="-102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pacing w:val="-3"/>
                <w:sz w:val="20"/>
                <w:szCs w:val="20"/>
              </w:rPr>
              <w:t>Наименования модулей</w:t>
            </w:r>
            <w:r w:rsidRPr="00E034DA">
              <w:rPr>
                <w:bCs/>
                <w:color w:val="auto"/>
                <w:sz w:val="20"/>
                <w:szCs w:val="20"/>
              </w:rPr>
              <w:t>, тем, разделов практики</w:t>
            </w:r>
          </w:p>
        </w:tc>
        <w:tc>
          <w:tcPr>
            <w:tcW w:w="2467" w:type="pct"/>
            <w:gridSpan w:val="7"/>
            <w:vAlign w:val="center"/>
          </w:tcPr>
          <w:p w14:paraId="66C7A559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Количество часов (трудоемкость)</w:t>
            </w:r>
          </w:p>
        </w:tc>
      </w:tr>
      <w:tr w:rsidR="001E1B94" w:rsidRPr="00E034DA" w14:paraId="0F29B485" w14:textId="77777777" w:rsidTr="00974F53">
        <w:trPr>
          <w:cantSplit/>
          <w:trHeight w:val="269"/>
          <w:tblHeader/>
        </w:trPr>
        <w:tc>
          <w:tcPr>
            <w:tcW w:w="238" w:type="pct"/>
            <w:vMerge/>
          </w:tcPr>
          <w:p w14:paraId="0AFD5301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295" w:type="pct"/>
            <w:vMerge/>
            <w:vAlign w:val="center"/>
          </w:tcPr>
          <w:p w14:paraId="3365F3CD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16" w:type="pct"/>
            <w:vMerge w:val="restart"/>
            <w:tcMar>
              <w:left w:w="28" w:type="dxa"/>
            </w:tcMar>
            <w:textDirection w:val="btLr"/>
            <w:vAlign w:val="center"/>
          </w:tcPr>
          <w:p w14:paraId="6946E047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2251" w:type="pct"/>
            <w:gridSpan w:val="6"/>
            <w:vAlign w:val="center"/>
          </w:tcPr>
          <w:p w14:paraId="5F16F7B5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в том числе по видам учебной деятельности</w:t>
            </w:r>
          </w:p>
        </w:tc>
      </w:tr>
      <w:tr w:rsidR="001E1B94" w:rsidRPr="00E034DA" w14:paraId="4020B239" w14:textId="77777777" w:rsidTr="00974F53">
        <w:trPr>
          <w:gridAfter w:val="1"/>
          <w:wAfter w:w="6" w:type="pct"/>
          <w:cantSplit/>
          <w:trHeight w:val="260"/>
          <w:tblHeader/>
        </w:trPr>
        <w:tc>
          <w:tcPr>
            <w:tcW w:w="238" w:type="pct"/>
            <w:vMerge/>
          </w:tcPr>
          <w:p w14:paraId="4DFF1D05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295" w:type="pct"/>
            <w:vMerge/>
            <w:vAlign w:val="center"/>
          </w:tcPr>
          <w:p w14:paraId="4F092654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16" w:type="pct"/>
            <w:vMerge/>
            <w:vAlign w:val="center"/>
          </w:tcPr>
          <w:p w14:paraId="2D10325E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507" w:type="pct"/>
            <w:vMerge w:val="restart"/>
            <w:textDirection w:val="btLr"/>
            <w:vAlign w:val="center"/>
          </w:tcPr>
          <w:p w14:paraId="61690F6C" w14:textId="2191C0A1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Лекции</w:t>
            </w:r>
            <w:r w:rsidR="00C97C52" w:rsidRPr="00E034DA">
              <w:rPr>
                <w:bCs/>
                <w:color w:val="auto"/>
                <w:sz w:val="20"/>
                <w:szCs w:val="20"/>
              </w:rPr>
              <w:t xml:space="preserve"> с применением ЭО и ДОТ</w:t>
            </w:r>
          </w:p>
        </w:tc>
        <w:tc>
          <w:tcPr>
            <w:tcW w:w="868" w:type="pct"/>
            <w:gridSpan w:val="2"/>
            <w:vAlign w:val="center"/>
          </w:tcPr>
          <w:p w14:paraId="168182D2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практические занятия</w:t>
            </w:r>
          </w:p>
        </w:tc>
        <w:tc>
          <w:tcPr>
            <w:tcW w:w="466" w:type="pct"/>
            <w:vMerge w:val="restart"/>
            <w:textDirection w:val="btLr"/>
            <w:vAlign w:val="center"/>
          </w:tcPr>
          <w:p w14:paraId="01846AF0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практика</w:t>
            </w:r>
          </w:p>
        </w:tc>
        <w:tc>
          <w:tcPr>
            <w:tcW w:w="404" w:type="pct"/>
            <w:vMerge w:val="restart"/>
            <w:tcMar>
              <w:left w:w="28" w:type="dxa"/>
            </w:tcMar>
            <w:textDirection w:val="btLr"/>
            <w:vAlign w:val="center"/>
          </w:tcPr>
          <w:p w14:paraId="500738F3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аттестация</w:t>
            </w:r>
          </w:p>
        </w:tc>
      </w:tr>
      <w:tr w:rsidR="001E1B94" w:rsidRPr="00E034DA" w14:paraId="5C8C92B0" w14:textId="77777777" w:rsidTr="00974F53">
        <w:trPr>
          <w:gridAfter w:val="1"/>
          <w:wAfter w:w="6" w:type="pct"/>
          <w:cantSplit/>
          <w:trHeight w:val="1399"/>
          <w:tblHeader/>
        </w:trPr>
        <w:tc>
          <w:tcPr>
            <w:tcW w:w="238" w:type="pct"/>
            <w:vMerge/>
          </w:tcPr>
          <w:p w14:paraId="416201E2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295" w:type="pct"/>
            <w:vMerge/>
            <w:vAlign w:val="center"/>
          </w:tcPr>
          <w:p w14:paraId="67EF1863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16" w:type="pct"/>
            <w:vMerge/>
            <w:vAlign w:val="center"/>
          </w:tcPr>
          <w:p w14:paraId="5A876D46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507" w:type="pct"/>
            <w:vMerge/>
            <w:tcMar>
              <w:left w:w="28" w:type="dxa"/>
            </w:tcMar>
            <w:textDirection w:val="btLr"/>
            <w:vAlign w:val="center"/>
          </w:tcPr>
          <w:p w14:paraId="1877F212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00" w:type="pct"/>
            <w:tcMar>
              <w:left w:w="28" w:type="dxa"/>
            </w:tcMar>
            <w:textDirection w:val="btLr"/>
            <w:vAlign w:val="center"/>
          </w:tcPr>
          <w:p w14:paraId="4C8E55A2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668" w:type="pct"/>
            <w:vAlign w:val="center"/>
          </w:tcPr>
          <w:p w14:paraId="0B78116E" w14:textId="77777777" w:rsidR="001E1B94" w:rsidRPr="00E034DA" w:rsidRDefault="001E1B94" w:rsidP="002B1D66">
            <w:pPr>
              <w:pStyle w:val="Default"/>
              <w:ind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В том числе</w:t>
            </w:r>
          </w:p>
          <w:p w14:paraId="184159D1" w14:textId="77777777" w:rsidR="001E1B94" w:rsidRPr="00E034DA" w:rsidRDefault="001E1B94" w:rsidP="002B1D6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практическая подготовка</w:t>
            </w:r>
          </w:p>
        </w:tc>
        <w:tc>
          <w:tcPr>
            <w:tcW w:w="466" w:type="pct"/>
            <w:vMerge/>
            <w:vAlign w:val="center"/>
          </w:tcPr>
          <w:p w14:paraId="1E1F6AE3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404" w:type="pct"/>
            <w:vMerge/>
            <w:textDirection w:val="btLr"/>
            <w:vAlign w:val="center"/>
          </w:tcPr>
          <w:p w14:paraId="365456A4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</w:tr>
      <w:tr w:rsidR="007E065D" w:rsidRPr="00E034DA" w14:paraId="6C18FB1C" w14:textId="77777777" w:rsidTr="00974F53">
        <w:trPr>
          <w:gridAfter w:val="1"/>
          <w:wAfter w:w="6" w:type="pct"/>
          <w:trHeight w:val="50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7E46439" w14:textId="77777777" w:rsidR="007E065D" w:rsidRPr="00E034DA" w:rsidRDefault="007E065D" w:rsidP="007E065D">
            <w:pPr>
              <w:pStyle w:val="Default"/>
              <w:keepNext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rFonts w:eastAsia="Times New Roman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2295" w:type="pct"/>
            <w:vAlign w:val="center"/>
          </w:tcPr>
          <w:p w14:paraId="2FE5A2F8" w14:textId="65ABFD4B" w:rsidR="007E065D" w:rsidRPr="00E034DA" w:rsidRDefault="007E065D" w:rsidP="007E065D">
            <w:pPr>
              <w:pStyle w:val="Default"/>
              <w:keepNext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Модуль 1. Общие вопросы профессиональной деятельности специалистов со средним медицинским образованием в области проведения патолого-анатомических исследований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7A9C9C8" w14:textId="1C65601B" w:rsidR="007E065D" w:rsidRPr="00E034DA" w:rsidRDefault="007E065D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60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67AEAE48" w14:textId="34EA8C8C" w:rsidR="007E065D" w:rsidRPr="00E034DA" w:rsidRDefault="007E065D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24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360FBF0" w14:textId="251198D7" w:rsidR="007E065D" w:rsidRPr="00E034DA" w:rsidRDefault="007E065D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34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2AAE02BA" w14:textId="27D1809C" w:rsidR="007E065D" w:rsidRPr="00E034DA" w:rsidRDefault="007E065D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12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70AB598E" w14:textId="77777777" w:rsidR="007E065D" w:rsidRPr="00E034DA" w:rsidRDefault="007E065D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b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897A16E" w14:textId="77777777" w:rsidR="007E065D" w:rsidRPr="00E034DA" w:rsidRDefault="007E065D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b/>
                <w:bCs/>
                <w:color w:val="auto"/>
                <w:sz w:val="20"/>
                <w:szCs w:val="20"/>
              </w:rPr>
              <w:t>2</w:t>
            </w:r>
          </w:p>
        </w:tc>
      </w:tr>
      <w:tr w:rsidR="007E065D" w:rsidRPr="00E034DA" w14:paraId="404E4544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5664EA5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1.1</w:t>
            </w:r>
          </w:p>
        </w:tc>
        <w:tc>
          <w:tcPr>
            <w:tcW w:w="2295" w:type="pct"/>
            <w:vAlign w:val="center"/>
          </w:tcPr>
          <w:p w14:paraId="10E3D1F5" w14:textId="78C9C21E" w:rsidR="007E065D" w:rsidRPr="00E034DA" w:rsidRDefault="007E065D" w:rsidP="007E065D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Правовые и организационные основы деятельности лаборатории патолого-анатомического бюро (отделения), и проведения патолого-анатомических исследований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EFA5875" w14:textId="0EB8D0ED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52039AD" w14:textId="52A4B948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0516C07" w14:textId="7F609837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3EAA1BA4" w14:textId="5242CF83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1EF326EA" w14:textId="77777777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128ABA8" w14:textId="77777777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</w:tr>
      <w:tr w:rsidR="007E065D" w:rsidRPr="00E034DA" w14:paraId="0B11B15C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5C417A6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1.2</w:t>
            </w:r>
          </w:p>
        </w:tc>
        <w:tc>
          <w:tcPr>
            <w:tcW w:w="2295" w:type="pct"/>
            <w:vAlign w:val="center"/>
          </w:tcPr>
          <w:p w14:paraId="1ECBFBE5" w14:textId="2E2EA62D" w:rsidR="007E065D" w:rsidRPr="00E034DA" w:rsidRDefault="007E065D" w:rsidP="007E065D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Организационно-технологические основы деятельности лаборатории патолого-анатомического бюро (отделения)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28B49B3" w14:textId="64ABEB3B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30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49712C6" w14:textId="7AACF193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2B7F8FE" w14:textId="79A0846A" w:rsidR="007E065D" w:rsidRPr="00E034DA" w:rsidRDefault="007E065D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18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56D7F18D" w14:textId="37D0D6C5" w:rsidR="007E065D" w:rsidRPr="00E034DA" w:rsidRDefault="007E065D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355AA0CA" w14:textId="77777777" w:rsidR="007E065D" w:rsidRPr="00E034DA" w:rsidRDefault="007E065D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0D734CE" w14:textId="77777777" w:rsidR="007E065D" w:rsidRPr="00E034DA" w:rsidRDefault="007E065D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</w:tr>
      <w:tr w:rsidR="007E065D" w:rsidRPr="00E034DA" w14:paraId="0E42E62A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40CDC6E7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1.3</w:t>
            </w:r>
          </w:p>
        </w:tc>
        <w:tc>
          <w:tcPr>
            <w:tcW w:w="2295" w:type="pct"/>
            <w:vAlign w:val="center"/>
          </w:tcPr>
          <w:p w14:paraId="31545367" w14:textId="5A4E0D70" w:rsidR="007E065D" w:rsidRPr="00E034DA" w:rsidRDefault="007E065D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Профессиональная безопасность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B1054D6" w14:textId="15FA2E66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16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C9354FC" w14:textId="62AAA1FE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B3006B7" w14:textId="1B89108E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10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C7E52AD" w14:textId="41C92E77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25369988" w14:textId="77777777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AACB259" w14:textId="77777777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2</w:t>
            </w:r>
          </w:p>
        </w:tc>
      </w:tr>
      <w:tr w:rsidR="002B1D66" w:rsidRPr="00E034DA" w14:paraId="7FCA5AD1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6B6EE0B5" w14:textId="23EC6566" w:rsidR="002B1D66" w:rsidRPr="00E034DA" w:rsidRDefault="002B1D66" w:rsidP="00974F53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1.</w:t>
            </w:r>
            <w:r w:rsidR="007E065D"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4</w:t>
            </w:r>
          </w:p>
        </w:tc>
        <w:tc>
          <w:tcPr>
            <w:tcW w:w="2295" w:type="pct"/>
            <w:vAlign w:val="center"/>
          </w:tcPr>
          <w:p w14:paraId="17AF6C41" w14:textId="1E7F5F06" w:rsidR="002B1D66" w:rsidRPr="00E034DA" w:rsidRDefault="002B1D66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Промежуточная аттестация по модулю 1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3FD8ADB0" w14:textId="176D2AD2" w:rsidR="002B1D66" w:rsidRPr="00E034DA" w:rsidRDefault="002B1D66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768C1BFD" w14:textId="21C74150" w:rsidR="002B1D66" w:rsidRPr="00E034DA" w:rsidRDefault="002B1D66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81ABE0E" w14:textId="742169B5" w:rsidR="002B1D66" w:rsidRPr="00E034DA" w:rsidRDefault="002B1D66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34FA16BF" w14:textId="40E1482E" w:rsidR="002B1D66" w:rsidRPr="00E034DA" w:rsidRDefault="002B1D66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79477A5F" w14:textId="1D9AD744" w:rsidR="002B1D66" w:rsidRPr="00E034DA" w:rsidRDefault="002B1D66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62E784F" w14:textId="52D3C8B2" w:rsidR="002B1D66" w:rsidRPr="00E034DA" w:rsidRDefault="002B1D66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2</w:t>
            </w:r>
          </w:p>
        </w:tc>
      </w:tr>
      <w:tr w:rsidR="007E065D" w:rsidRPr="00E034DA" w14:paraId="0C90C83B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78486F7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/>
                <w:sz w:val="20"/>
              </w:rPr>
              <w:t>2</w:t>
            </w:r>
          </w:p>
        </w:tc>
        <w:tc>
          <w:tcPr>
            <w:tcW w:w="2295" w:type="pct"/>
            <w:vAlign w:val="center"/>
          </w:tcPr>
          <w:p w14:paraId="723A83ED" w14:textId="29C6D84C" w:rsidR="007E065D" w:rsidRPr="00E034DA" w:rsidRDefault="007E065D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Style w:val="ae"/>
                <w:rFonts w:ascii="Times New Roman" w:hAnsi="Times New Roman" w:cs="Times New Roman"/>
                <w:color w:val="241E20"/>
                <w:sz w:val="20"/>
                <w:szCs w:val="20"/>
              </w:rPr>
              <w:t>Модуль 2. Проведение патолого-анатомических исследований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9E3FEE7" w14:textId="4C4A48B4" w:rsidR="007E065D" w:rsidRPr="00E034DA" w:rsidRDefault="007E065D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252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4AB6BBA9" w14:textId="562C05AF" w:rsidR="007E065D" w:rsidRPr="00E034DA" w:rsidRDefault="007E065D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96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5F4A10C5" w14:textId="29EB5677" w:rsidR="007E065D" w:rsidRPr="00E034DA" w:rsidRDefault="007E065D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154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37722F42" w14:textId="51464D52" w:rsidR="007E065D" w:rsidRPr="00E034DA" w:rsidRDefault="007E065D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94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328BBAB6" w14:textId="690B720F" w:rsidR="007E065D" w:rsidRPr="00E034DA" w:rsidRDefault="007E065D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586B9C0" w14:textId="7723A8AD" w:rsidR="007E065D" w:rsidRPr="00E034DA" w:rsidRDefault="007E065D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color w:val="auto"/>
                <w:sz w:val="20"/>
                <w:szCs w:val="20"/>
              </w:rPr>
              <w:t>2</w:t>
            </w:r>
          </w:p>
        </w:tc>
      </w:tr>
      <w:tr w:rsidR="007E065D" w:rsidRPr="00E034DA" w14:paraId="6521FFF6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295E2BDE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2.1</w:t>
            </w:r>
          </w:p>
        </w:tc>
        <w:tc>
          <w:tcPr>
            <w:tcW w:w="2295" w:type="pct"/>
            <w:vAlign w:val="center"/>
          </w:tcPr>
          <w:p w14:paraId="1CC5B27A" w14:textId="0E890411" w:rsidR="007E065D" w:rsidRPr="00E034DA" w:rsidRDefault="007E065D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Организационно-технологические основы патолого-анатомического исследования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675CA917" w14:textId="3FA06A34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78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68CFCF17" w14:textId="7B46E4D4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24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748893D" w14:textId="58CDF68B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54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4C5A183" w14:textId="4A021F74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30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2CD1C27B" w14:textId="4F5CFC02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061EC2C0" w14:textId="6CF8B19A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</w:tr>
      <w:tr w:rsidR="007E065D" w:rsidRPr="00E034DA" w14:paraId="5116108E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646573C1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2.2</w:t>
            </w:r>
          </w:p>
        </w:tc>
        <w:tc>
          <w:tcPr>
            <w:tcW w:w="2295" w:type="pct"/>
            <w:vAlign w:val="center"/>
          </w:tcPr>
          <w:p w14:paraId="2316A8D4" w14:textId="4BC919AC" w:rsidR="007E065D" w:rsidRPr="00E034DA" w:rsidRDefault="007E065D" w:rsidP="007E065D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E034DA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Выполнение патолого-анатомических исследований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37578E34" w14:textId="541578FF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84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4F73BC8" w14:textId="76822D5F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36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BBD27CC" w14:textId="362D4437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48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72AC832A" w14:textId="4362CFF2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30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5F30DC17" w14:textId="3D3CB0FE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07845AE" w14:textId="1BC25191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</w:tr>
      <w:tr w:rsidR="007E065D" w:rsidRPr="00E034DA" w14:paraId="2E7ADAD8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56860A9A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2.3</w:t>
            </w:r>
          </w:p>
        </w:tc>
        <w:tc>
          <w:tcPr>
            <w:tcW w:w="2295" w:type="pct"/>
            <w:vAlign w:val="center"/>
          </w:tcPr>
          <w:p w14:paraId="6F5188D0" w14:textId="5F318991" w:rsidR="007E065D" w:rsidRPr="00E034DA" w:rsidRDefault="007E065D" w:rsidP="007E065D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E034DA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Контроль качества проведения патолого-анатомических исследований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25FA8FB8" w14:textId="244F5979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42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8685EF0" w14:textId="0BC1DE85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70ECF89" w14:textId="4B7C2EC1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30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E3CBD5F" w14:textId="7284E0A0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18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4B39B011" w14:textId="5C5ED910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F244BBF" w14:textId="08BFDB74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</w:tr>
      <w:tr w:rsidR="007E065D" w:rsidRPr="00E034DA" w14:paraId="2BAC9096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A2A5F12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2.4</w:t>
            </w:r>
          </w:p>
        </w:tc>
        <w:tc>
          <w:tcPr>
            <w:tcW w:w="2295" w:type="pct"/>
            <w:vAlign w:val="center"/>
          </w:tcPr>
          <w:p w14:paraId="068DFDC6" w14:textId="2B52A2E8" w:rsidR="007E065D" w:rsidRPr="00E034DA" w:rsidRDefault="007E065D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Гистохимические методы исследования и специальные методы окраски препаратов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04D4C4E" w14:textId="6D928E5B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24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07508BB" w14:textId="1564AB16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24DCB0D9" w14:textId="04CF3F39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179302D" w14:textId="642C235F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613A0E4B" w14:textId="3DBA1E05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0B43309C" w14:textId="4352B853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</w:tr>
      <w:tr w:rsidR="007E065D" w:rsidRPr="00E034DA" w14:paraId="727DF6BE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40F4C162" w14:textId="4035B38C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2.5</w:t>
            </w:r>
          </w:p>
        </w:tc>
        <w:tc>
          <w:tcPr>
            <w:tcW w:w="2295" w:type="pct"/>
            <w:vAlign w:val="center"/>
          </w:tcPr>
          <w:p w14:paraId="08AB94D6" w14:textId="16222FCC" w:rsidR="007E065D" w:rsidRPr="00E034DA" w:rsidRDefault="007E065D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Иммуногистохимические и молекулярные методы исследования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39798D1D" w14:textId="15FC34A6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22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727744B" w14:textId="4D9BBEDC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FA52429" w14:textId="77EF7CA4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10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D68F43D" w14:textId="097C8A4E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10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4E6E9C9B" w14:textId="281E6C2D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047AB4FD" w14:textId="5776110E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</w:tr>
      <w:tr w:rsidR="00F7081B" w:rsidRPr="00E034DA" w14:paraId="7EBF5BFE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2DAE3607" w14:textId="579DBA09" w:rsidR="00F7081B" w:rsidRPr="00E034DA" w:rsidRDefault="00F7081B" w:rsidP="00974F53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</w:t>
            </w:r>
            <w:r w:rsidR="007E065D"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6</w:t>
            </w:r>
          </w:p>
        </w:tc>
        <w:tc>
          <w:tcPr>
            <w:tcW w:w="2295" w:type="pct"/>
            <w:vAlign w:val="center"/>
          </w:tcPr>
          <w:p w14:paraId="0F5B7939" w14:textId="695A9CD4" w:rsidR="00F7081B" w:rsidRPr="00E034DA" w:rsidRDefault="00F7081B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Промежуточная аттестация по модулю 2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346288B" w14:textId="0029207F" w:rsidR="00F7081B" w:rsidRPr="00E034DA" w:rsidRDefault="00F7081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758E361B" w14:textId="41134E8E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BBEB34D" w14:textId="1CB970C2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DF176CE" w14:textId="11278DC8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3676A9F" w14:textId="3576FA30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1720890" w14:textId="3068D6AF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</w:tr>
      <w:tr w:rsidR="007E065D" w:rsidRPr="00E034DA" w14:paraId="6BE2E0E2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561A867" w14:textId="2C3DB888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/>
                <w:sz w:val="20"/>
              </w:rPr>
              <w:t>3</w:t>
            </w:r>
          </w:p>
        </w:tc>
        <w:tc>
          <w:tcPr>
            <w:tcW w:w="2295" w:type="pct"/>
            <w:vAlign w:val="center"/>
          </w:tcPr>
          <w:p w14:paraId="5E8634EF" w14:textId="7D66A369" w:rsidR="007E065D" w:rsidRPr="00E034DA" w:rsidRDefault="007E065D" w:rsidP="007E065D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034DA">
              <w:rPr>
                <w:rStyle w:val="ae"/>
                <w:rFonts w:ascii="Times New Roman" w:hAnsi="Times New Roman" w:cs="Times New Roman"/>
                <w:color w:val="241E20"/>
                <w:sz w:val="20"/>
                <w:szCs w:val="20"/>
              </w:rPr>
              <w:t>Модуль 3. Оказание медицинской помощи в экстренной форме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5DA99388" w14:textId="0FDB6077" w:rsidR="007E065D" w:rsidRPr="00E034DA" w:rsidRDefault="007E065D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42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4D8DB906" w14:textId="095F38F8" w:rsidR="007E065D" w:rsidRPr="00E034DA" w:rsidRDefault="007E065D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50FFF53E" w14:textId="535131E6" w:rsidR="007E065D" w:rsidRPr="00E034DA" w:rsidRDefault="007E065D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34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670321B" w14:textId="6F07BA4A" w:rsidR="007E065D" w:rsidRPr="00E034DA" w:rsidRDefault="007E065D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193EDC79" w14:textId="64D00571" w:rsidR="007E065D" w:rsidRPr="00E034DA" w:rsidRDefault="007E065D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034DA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1B9CDD4F" w14:textId="1B6D9BFE" w:rsidR="007E065D" w:rsidRPr="00E034DA" w:rsidRDefault="007E065D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034DA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7E065D" w:rsidRPr="00E034DA" w14:paraId="0A0DEFEC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078EFCC5" w14:textId="65E563CB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3.1</w:t>
            </w:r>
          </w:p>
        </w:tc>
        <w:tc>
          <w:tcPr>
            <w:tcW w:w="2295" w:type="pct"/>
            <w:vAlign w:val="center"/>
          </w:tcPr>
          <w:p w14:paraId="1383C725" w14:textId="6A8E1F84" w:rsidR="007E065D" w:rsidRPr="00E034DA" w:rsidRDefault="007E065D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Оказание медицинской помощи в экстренной форме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17B850C" w14:textId="07423BF4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40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AABF673" w14:textId="6A844D39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21A727D" w14:textId="62BD3B68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34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7BA72802" w14:textId="6EBEB84A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56B6C5A4" w14:textId="7F2277B1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CC91A97" w14:textId="0C866F00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</w:tr>
      <w:tr w:rsidR="000E3B0B" w:rsidRPr="00E034DA" w14:paraId="649342C8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67A1369" w14:textId="6E4BB8D4" w:rsidR="000E3B0B" w:rsidRPr="00E034DA" w:rsidRDefault="000E3B0B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3.7</w:t>
            </w:r>
          </w:p>
        </w:tc>
        <w:tc>
          <w:tcPr>
            <w:tcW w:w="2295" w:type="pct"/>
            <w:vAlign w:val="center"/>
          </w:tcPr>
          <w:p w14:paraId="04477F03" w14:textId="4F950AEB" w:rsidR="000E3B0B" w:rsidRPr="00E034DA" w:rsidRDefault="000E3B0B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Промежуточная аттестация по модулю 3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5E03DBA" w14:textId="23D0BAA1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46ACE5C8" w14:textId="1994837D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1F801FE" w14:textId="71851372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52717365" w14:textId="1947EFBB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6564C8EC" w14:textId="77C4A163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667D00C4" w14:textId="4D70459B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</w:tr>
      <w:tr w:rsidR="000E3B0B" w:rsidRPr="00E034DA" w14:paraId="58567734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DA57BD6" w14:textId="10552ACB" w:rsidR="000E3B0B" w:rsidRPr="00E034DA" w:rsidRDefault="007E065D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/>
                <w:sz w:val="20"/>
              </w:rPr>
              <w:t>4</w:t>
            </w:r>
          </w:p>
        </w:tc>
        <w:tc>
          <w:tcPr>
            <w:tcW w:w="2295" w:type="pct"/>
            <w:vAlign w:val="center"/>
          </w:tcPr>
          <w:p w14:paraId="108C8647" w14:textId="6A89EA3F" w:rsidR="000E3B0B" w:rsidRPr="00E034DA" w:rsidRDefault="009D721B" w:rsidP="00974F53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Модуль </w:t>
            </w:r>
            <w:r w:rsidR="007E065D" w:rsidRPr="00E034DA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4</w:t>
            </w:r>
            <w:r w:rsidRPr="00E034DA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. Практика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7A081AD8" w14:textId="06D3895A" w:rsidR="000E3B0B" w:rsidRPr="00E034DA" w:rsidRDefault="00C6688B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1</w:t>
            </w:r>
            <w:r w:rsidR="00A3359C" w:rsidRPr="00E034DA">
              <w:rPr>
                <w:b/>
                <w:sz w:val="20"/>
                <w:szCs w:val="20"/>
              </w:rPr>
              <w:t>44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23FAD47F" w14:textId="3F3463FE" w:rsidR="000E3B0B" w:rsidRPr="00E034DA" w:rsidRDefault="00C6688B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8B6C1B5" w14:textId="57ECEC33" w:rsidR="000E3B0B" w:rsidRPr="00E034DA" w:rsidRDefault="00C6688B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6323816" w14:textId="372E5411" w:rsidR="000E3B0B" w:rsidRPr="00E034DA" w:rsidRDefault="00C6688B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F9E7D16" w14:textId="72593674" w:rsidR="000E3B0B" w:rsidRPr="00E034DA" w:rsidRDefault="00C6688B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1</w:t>
            </w:r>
            <w:r w:rsidR="00A3359C" w:rsidRPr="00E034DA"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E316758" w14:textId="30AFDA3E" w:rsidR="000E3B0B" w:rsidRPr="00E034DA" w:rsidRDefault="00C6688B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2</w:t>
            </w:r>
          </w:p>
        </w:tc>
      </w:tr>
      <w:tr w:rsidR="007E065D" w:rsidRPr="00E034DA" w14:paraId="6E030C77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04E15B5F" w14:textId="7F5B7595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4.1</w:t>
            </w:r>
          </w:p>
        </w:tc>
        <w:tc>
          <w:tcPr>
            <w:tcW w:w="2295" w:type="pct"/>
            <w:vAlign w:val="center"/>
          </w:tcPr>
          <w:p w14:paraId="547B03A2" w14:textId="14D9F034" w:rsidR="007E065D" w:rsidRPr="00E034DA" w:rsidRDefault="007E065D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Выполнение патолого-анатомических исследований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E473991" w14:textId="50D071DB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142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5D782FBD" w14:textId="6ACFE44E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6CC4B1C" w14:textId="1085825E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66A6F20" w14:textId="76AAF579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color w:val="241E20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7C36056C" w14:textId="638AEA50" w:rsidR="007E065D" w:rsidRPr="00E034DA" w:rsidRDefault="00A3359C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1</w:t>
            </w:r>
            <w:r w:rsidR="007E065D" w:rsidRPr="00E034DA">
              <w:rPr>
                <w:sz w:val="20"/>
                <w:szCs w:val="20"/>
              </w:rPr>
              <w:t>42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F7B0888" w14:textId="36FCC2ED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</w:tr>
      <w:tr w:rsidR="009D721B" w:rsidRPr="00E034DA" w14:paraId="78BFC5EC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72F1C72F" w14:textId="6115625E" w:rsidR="009D721B" w:rsidRPr="00E034DA" w:rsidRDefault="007E065D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4.2</w:t>
            </w:r>
          </w:p>
        </w:tc>
        <w:tc>
          <w:tcPr>
            <w:tcW w:w="2295" w:type="pct"/>
            <w:vAlign w:val="center"/>
          </w:tcPr>
          <w:p w14:paraId="40735B72" w14:textId="421C728E" w:rsidR="009D721B" w:rsidRPr="00E034DA" w:rsidRDefault="009D721B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Промежуточная аттестация по модулю </w:t>
            </w:r>
            <w:r w:rsidR="007E065D"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24880A8B" w14:textId="5E1084E8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2094014" w14:textId="3AC79CFC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7EC00FB" w14:textId="16DE4E2F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3EE5C21" w14:textId="696A245C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6A510147" w14:textId="2801BB9C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0AAEFD6" w14:textId="0DBE7162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</w:tr>
      <w:tr w:rsidR="001E1B94" w:rsidRPr="00E034DA" w14:paraId="707A0226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633A203" w14:textId="2C17A0A4" w:rsidR="001E1B94" w:rsidRPr="00E034DA" w:rsidRDefault="00455A38" w:rsidP="00974F53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</w:rPr>
              <w:t>5</w:t>
            </w:r>
          </w:p>
        </w:tc>
        <w:tc>
          <w:tcPr>
            <w:tcW w:w="2295" w:type="pct"/>
            <w:vAlign w:val="center"/>
          </w:tcPr>
          <w:p w14:paraId="55DB068F" w14:textId="77777777" w:rsidR="001E1B94" w:rsidRPr="00E034DA" w:rsidRDefault="001E1B94" w:rsidP="00974F53">
            <w:pPr>
              <w:ind w:left="25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Итоговая аттестация – экзамен 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E978200" w14:textId="7C932613" w:rsidR="001E1B94" w:rsidRPr="00E034DA" w:rsidRDefault="00C6688B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256322FA" w14:textId="77777777" w:rsidR="001E1B94" w:rsidRPr="00E034DA" w:rsidRDefault="001E1B94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74196A7" w14:textId="77777777" w:rsidR="001E1B94" w:rsidRPr="00E034DA" w:rsidRDefault="001E1B94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5A3D6998" w14:textId="77777777" w:rsidR="001E1B94" w:rsidRPr="00E034DA" w:rsidRDefault="001E1B94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108DFC3" w14:textId="77777777" w:rsidR="001E1B94" w:rsidRPr="00E034DA" w:rsidRDefault="001E1B94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C7CF2C3" w14:textId="1557D74D" w:rsidR="001E1B94" w:rsidRPr="00E034DA" w:rsidRDefault="00C6688B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6</w:t>
            </w:r>
          </w:p>
        </w:tc>
      </w:tr>
      <w:tr w:rsidR="00A3359C" w:rsidRPr="00E034DA" w14:paraId="514F5E54" w14:textId="77777777" w:rsidTr="00974F53">
        <w:trPr>
          <w:gridAfter w:val="1"/>
          <w:wAfter w:w="6" w:type="pct"/>
        </w:trPr>
        <w:tc>
          <w:tcPr>
            <w:tcW w:w="2533" w:type="pct"/>
            <w:gridSpan w:val="2"/>
            <w:tcMar>
              <w:left w:w="57" w:type="dxa"/>
              <w:right w:w="57" w:type="dxa"/>
            </w:tcMar>
          </w:tcPr>
          <w:p w14:paraId="13B152E9" w14:textId="77777777" w:rsidR="00A3359C" w:rsidRPr="00E034DA" w:rsidRDefault="00A3359C" w:rsidP="00A3359C">
            <w:pPr>
              <w:ind w:left="25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hAnsi="Times New Roman" w:cs="Times New Roman"/>
                <w:bCs/>
                <w:sz w:val="20"/>
                <w:szCs w:val="20"/>
              </w:rPr>
              <w:t>Итого часов (трудоемкость)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4C665BA" w14:textId="6BBF9CAC" w:rsidR="00A3359C" w:rsidRPr="00E034DA" w:rsidRDefault="00A3359C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504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A394313" w14:textId="2A647C89" w:rsidR="00A3359C" w:rsidRPr="00E034DA" w:rsidRDefault="00A3359C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126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21CEF3B7" w14:textId="63F9CF6C" w:rsidR="00A3359C" w:rsidRPr="00E034DA" w:rsidRDefault="00A3359C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222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1B6875B8" w14:textId="276EB6F3" w:rsidR="00A3359C" w:rsidRPr="00E034DA" w:rsidRDefault="00A3359C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106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1178DD34" w14:textId="67356A18" w:rsidR="00A3359C" w:rsidRPr="00E034DA" w:rsidRDefault="00A3359C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142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64CAC0B2" w14:textId="7299C3B9" w:rsidR="00A3359C" w:rsidRPr="00E034DA" w:rsidRDefault="00A3359C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rStyle w:val="ae"/>
                <w:color w:val="241E20"/>
                <w:sz w:val="20"/>
                <w:szCs w:val="20"/>
              </w:rPr>
              <w:t>14</w:t>
            </w:r>
          </w:p>
        </w:tc>
      </w:tr>
    </w:tbl>
    <w:p w14:paraId="49D909F9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A89A013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9CD22C6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E86B795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0ED78CB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492D550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ED6AE64" w14:textId="513FB86C" w:rsidR="001E1B94" w:rsidRPr="00D00097" w:rsidRDefault="001E1B94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D00097">
        <w:rPr>
          <w:rFonts w:ascii="Times New Roman" w:hAnsi="Times New Roman" w:cs="Times New Roman"/>
          <w:b/>
          <w:sz w:val="28"/>
          <w:szCs w:val="28"/>
        </w:rPr>
        <w:t>. Рабочие программы модулей</w:t>
      </w:r>
    </w:p>
    <w:p w14:paraId="1CED04AD" w14:textId="77777777" w:rsidR="001E1B94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8. Рабочие программы модулей:</w:t>
      </w:r>
    </w:p>
    <w:p w14:paraId="4BD92C3A" w14:textId="77777777" w:rsidR="001E1B94" w:rsidRPr="00D00097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2052"/>
        <w:gridCol w:w="5670"/>
        <w:gridCol w:w="1842"/>
      </w:tblGrid>
      <w:tr w:rsidR="001E1B94" w:rsidRPr="00D00097" w14:paraId="1B181900" w14:textId="77777777" w:rsidTr="008F536E">
        <w:trPr>
          <w:trHeight w:val="607"/>
          <w:tblHeader/>
        </w:trPr>
        <w:tc>
          <w:tcPr>
            <w:tcW w:w="312" w:type="pct"/>
            <w:vAlign w:val="center"/>
          </w:tcPr>
          <w:p w14:paraId="65827C91" w14:textId="77777777" w:rsidR="001E1B94" w:rsidRPr="00046B0D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B0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006" w:type="pct"/>
            <w:vAlign w:val="center"/>
          </w:tcPr>
          <w:p w14:paraId="59F1BC29" w14:textId="77777777" w:rsidR="001E1B94" w:rsidRPr="00046B0D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B0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модулей, тем, разделов практики</w:t>
            </w:r>
          </w:p>
        </w:tc>
        <w:tc>
          <w:tcPr>
            <w:tcW w:w="2779" w:type="pct"/>
            <w:vAlign w:val="center"/>
          </w:tcPr>
          <w:p w14:paraId="29CC69E8" w14:textId="77777777" w:rsidR="001E1B94" w:rsidRPr="00046B0D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B0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903" w:type="pct"/>
            <w:vAlign w:val="center"/>
          </w:tcPr>
          <w:p w14:paraId="2207AA2C" w14:textId="77777777" w:rsidR="001E1B94" w:rsidRPr="00046B0D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B0D">
              <w:rPr>
                <w:rFonts w:ascii="Times New Roman" w:hAnsi="Times New Roman" w:cs="Times New Roman"/>
                <w:b/>
                <w:sz w:val="24"/>
                <w:szCs w:val="24"/>
              </w:rPr>
              <w:t>Коды формируемых компетенций</w:t>
            </w:r>
          </w:p>
        </w:tc>
      </w:tr>
      <w:tr w:rsidR="001E1B94" w:rsidRPr="00D00097" w14:paraId="4453EE22" w14:textId="77777777" w:rsidTr="00974F53">
        <w:tc>
          <w:tcPr>
            <w:tcW w:w="312" w:type="pct"/>
          </w:tcPr>
          <w:p w14:paraId="0683E5A0" w14:textId="77777777" w:rsidR="001E1B94" w:rsidRPr="00046B0D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88" w:type="pct"/>
            <w:gridSpan w:val="3"/>
          </w:tcPr>
          <w:p w14:paraId="0D0CEFB0" w14:textId="1A9AB81F" w:rsidR="001E1B94" w:rsidRPr="00046B0D" w:rsidRDefault="0075258B" w:rsidP="0075258B">
            <w:pPr>
              <w:pStyle w:val="Default"/>
              <w:rPr>
                <w:b/>
                <w:color w:val="auto"/>
              </w:rPr>
            </w:pPr>
            <w:r w:rsidRPr="0075258B">
              <w:rPr>
                <w:b/>
                <w:color w:val="auto"/>
              </w:rPr>
              <w:t xml:space="preserve">Модуль 1. </w:t>
            </w:r>
            <w:r w:rsidR="00FF2EEC" w:rsidRPr="00FF2EEC">
              <w:rPr>
                <w:b/>
                <w:color w:val="auto"/>
              </w:rPr>
              <w:t>Общие вопросы профессиональной деятельности специалистов со средним медицинским образованием в области проведения патолого-анатомических исследований</w:t>
            </w:r>
          </w:p>
        </w:tc>
      </w:tr>
      <w:tr w:rsidR="00815267" w:rsidRPr="00D00097" w14:paraId="35ABB840" w14:textId="77777777" w:rsidTr="00AE2734">
        <w:tc>
          <w:tcPr>
            <w:tcW w:w="312" w:type="pct"/>
          </w:tcPr>
          <w:p w14:paraId="62E354DB" w14:textId="77777777" w:rsidR="00815267" w:rsidRPr="001321B0" w:rsidRDefault="00815267" w:rsidP="00815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1.1</w:t>
            </w:r>
          </w:p>
        </w:tc>
        <w:tc>
          <w:tcPr>
            <w:tcW w:w="1006" w:type="pct"/>
            <w:vAlign w:val="center"/>
          </w:tcPr>
          <w:p w14:paraId="463B52D7" w14:textId="2B903A28" w:rsidR="00815267" w:rsidRPr="001321B0" w:rsidRDefault="00815267" w:rsidP="008152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Cs/>
                <w:color w:val="241E20"/>
                <w:sz w:val="24"/>
                <w:szCs w:val="24"/>
              </w:rPr>
              <w:t>Правовые и организационные основы деятельности лаборатории патолого-анатомического бюро (отделения), и проведения патолого-анатомических исследований</w:t>
            </w:r>
          </w:p>
        </w:tc>
        <w:tc>
          <w:tcPr>
            <w:tcW w:w="2779" w:type="pct"/>
            <w:vAlign w:val="center"/>
          </w:tcPr>
          <w:p w14:paraId="477EB83E" w14:textId="30B18018" w:rsidR="00815267" w:rsidRPr="001321B0" w:rsidRDefault="00815267" w:rsidP="00815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Cs/>
                <w:color w:val="241E20"/>
                <w:sz w:val="24"/>
                <w:szCs w:val="24"/>
              </w:rPr>
              <w:t>Нормативные правовые акты, регламентирующие деятельность патолого-анатомической службы и проведение гистологических исследований. Функциональные обязанности специалистов, в том числе находящегося в распоряжении младшего медицинского персонала лаборатории. Правила обращения с персональными данными пациентов и сведениями, составляющими врачебную тайну. Основы медицинской этики, деонтологии и конфликтологии. Основы экономики здравоохранения. Программа государственных гарантий бесплатного оказания гражданам медицинской помощи. Профилактика коррупции в здравоохранении. Нормативные правовые документы, регламентирующие контроль качества лабораторных исследований.</w:t>
            </w:r>
          </w:p>
        </w:tc>
        <w:tc>
          <w:tcPr>
            <w:tcW w:w="903" w:type="pct"/>
            <w:vAlign w:val="center"/>
          </w:tcPr>
          <w:p w14:paraId="636F08A6" w14:textId="234D7E84" w:rsidR="00815267" w:rsidRPr="001321B0" w:rsidRDefault="00815267" w:rsidP="00815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Cs/>
                <w:color w:val="241E20"/>
                <w:sz w:val="24"/>
                <w:szCs w:val="24"/>
              </w:rPr>
              <w:t>ПК-1, ПК-3</w:t>
            </w:r>
          </w:p>
        </w:tc>
      </w:tr>
      <w:tr w:rsidR="00815267" w:rsidRPr="00D00097" w14:paraId="20543688" w14:textId="77777777" w:rsidTr="005D5C80">
        <w:tc>
          <w:tcPr>
            <w:tcW w:w="312" w:type="pct"/>
          </w:tcPr>
          <w:p w14:paraId="17C830F7" w14:textId="77777777" w:rsidR="00815267" w:rsidRPr="001321B0" w:rsidRDefault="00815267" w:rsidP="00815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1006" w:type="pct"/>
            <w:vAlign w:val="center"/>
          </w:tcPr>
          <w:p w14:paraId="760B32AB" w14:textId="03195386" w:rsidR="00815267" w:rsidRPr="001321B0" w:rsidRDefault="00815267" w:rsidP="008152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Организационно-технологические основы деятельности лаборатории патолого-анатомического бюро (отделения)</w:t>
            </w:r>
          </w:p>
        </w:tc>
        <w:tc>
          <w:tcPr>
            <w:tcW w:w="2779" w:type="pct"/>
            <w:vAlign w:val="center"/>
          </w:tcPr>
          <w:p w14:paraId="26A3BA24" w14:textId="644D06C0" w:rsidR="00815267" w:rsidRPr="001321B0" w:rsidRDefault="00815267" w:rsidP="00815267">
            <w:pPr>
              <w:pStyle w:val="ab"/>
              <w:jc w:val="both"/>
              <w:rPr>
                <w:sz w:val="24"/>
                <w:szCs w:val="24"/>
              </w:rPr>
            </w:pPr>
            <w:r w:rsidRPr="001321B0">
              <w:rPr>
                <w:color w:val="241E20"/>
                <w:sz w:val="24"/>
                <w:szCs w:val="24"/>
              </w:rPr>
              <w:t xml:space="preserve">Виды патолого-анатомических исследований. Этапы исследования. Материально-техническое оснащение гистологической лаборатории. Специальные медицинские изделия и аппаратура, правила эксплуатации, техника безопасности при работе. Основные правила и требования к обеспечению внутреннего контроля качества и безопасности медицинской деятельности в лаборатории. Принципы планирования работы, составления отчетов. Контроль выполнения должностных обязанностей находящимся в распоряжении младшим медицинским персоналом. Правила учета, расходования и требования к качеству реагентов и материалов. Виды медицинской документации в лаборатории. Унифицированные формы медицинской документации. Архивация документов. Базовые системные программные продукты и пакеты прикладных программ в области профессиональной деятельности. Основы электронного документооборота. Электронная подпись. Понятие о лабораторных информационных системах: цели, задачи, функции, классификация и структура. Оформление учетно-отчетной, статистической и контролирующей документации в лаборатории, в том </w:t>
            </w:r>
            <w:r w:rsidRPr="001321B0">
              <w:rPr>
                <w:color w:val="241E20"/>
                <w:sz w:val="24"/>
                <w:szCs w:val="24"/>
              </w:rPr>
              <w:lastRenderedPageBreak/>
              <w:t>числе с использованием информационно-телекоммуникационной сети «Интернет».</w:t>
            </w:r>
          </w:p>
        </w:tc>
        <w:tc>
          <w:tcPr>
            <w:tcW w:w="903" w:type="pct"/>
            <w:vAlign w:val="center"/>
          </w:tcPr>
          <w:p w14:paraId="7228BFD5" w14:textId="44446C28" w:rsidR="00815267" w:rsidRPr="001321B0" w:rsidRDefault="00815267" w:rsidP="00815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ПК-1, ПК-3</w:t>
            </w:r>
          </w:p>
        </w:tc>
      </w:tr>
      <w:tr w:rsidR="00815267" w:rsidRPr="00D00097" w14:paraId="4C61C8B4" w14:textId="77777777" w:rsidTr="005422C5">
        <w:tc>
          <w:tcPr>
            <w:tcW w:w="312" w:type="pct"/>
          </w:tcPr>
          <w:p w14:paraId="38D5A0F3" w14:textId="253A0CDA" w:rsidR="00815267" w:rsidRPr="001321B0" w:rsidRDefault="00815267" w:rsidP="00815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1006" w:type="pct"/>
            <w:vAlign w:val="center"/>
          </w:tcPr>
          <w:p w14:paraId="768C6743" w14:textId="7181B505" w:rsidR="00815267" w:rsidRPr="001321B0" w:rsidRDefault="00815267" w:rsidP="0081526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Профессиональная безопасность</w:t>
            </w:r>
          </w:p>
        </w:tc>
        <w:tc>
          <w:tcPr>
            <w:tcW w:w="2779" w:type="pct"/>
            <w:vAlign w:val="center"/>
          </w:tcPr>
          <w:p w14:paraId="03625F25" w14:textId="6404C595" w:rsidR="00815267" w:rsidRPr="001321B0" w:rsidRDefault="00815267" w:rsidP="00815267">
            <w:pPr>
              <w:pStyle w:val="ab"/>
              <w:jc w:val="both"/>
              <w:rPr>
                <w:sz w:val="24"/>
                <w:szCs w:val="24"/>
              </w:rPr>
            </w:pPr>
            <w:r w:rsidRPr="001321B0">
              <w:rPr>
                <w:color w:val="241E20"/>
                <w:sz w:val="24"/>
                <w:szCs w:val="24"/>
              </w:rPr>
              <w:t>Санитарно-эпидемиологические требования к организации работы лаборатории. Правила работы с потенциально опасным биологическим материалом. Классы чистоты помещений, виды уборок. Основы асептики и антисептики. Уровни деконтаминации рук медицинского персонала лаборатории. Дезинфекция. Предстерилизационная очистка и стерилизация изделий медицинского назначения. Экстренные профилактические мероприятия при возникновении аварийных ситуаций с риском инфицирования медицинских работников, пациентов. Понятие «медицинские отходы», классификация медицинских отходов, характеристика морфологического состава, класс эпидемиологической, токсикологической и радиационной опасности. Санитарные правила обращения с медицинскими отходами. Организация системы сбора и утилизации отходов в лаборатории. Тара для сбора отходов.</w:t>
            </w:r>
          </w:p>
        </w:tc>
        <w:tc>
          <w:tcPr>
            <w:tcW w:w="903" w:type="pct"/>
            <w:vAlign w:val="center"/>
          </w:tcPr>
          <w:p w14:paraId="6FE8ADD5" w14:textId="39834E7F" w:rsidR="00815267" w:rsidRPr="001321B0" w:rsidRDefault="00815267" w:rsidP="00815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ПК-2</w:t>
            </w:r>
          </w:p>
        </w:tc>
      </w:tr>
      <w:tr w:rsidR="00FF2EEC" w:rsidRPr="00D00097" w14:paraId="1F185908" w14:textId="77777777" w:rsidTr="00F50EF6">
        <w:tc>
          <w:tcPr>
            <w:tcW w:w="312" w:type="pct"/>
          </w:tcPr>
          <w:p w14:paraId="59BCC577" w14:textId="77777777" w:rsidR="00FF2EEC" w:rsidRPr="001321B0" w:rsidRDefault="00FF2EEC" w:rsidP="00FF2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Cs/>
                <w:sz w:val="24"/>
                <w:szCs w:val="24"/>
              </w:rPr>
              <w:t>1.12</w:t>
            </w:r>
          </w:p>
        </w:tc>
        <w:tc>
          <w:tcPr>
            <w:tcW w:w="1006" w:type="pct"/>
          </w:tcPr>
          <w:p w14:paraId="4FE26F34" w14:textId="717D468A" w:rsidR="00FF2EEC" w:rsidRPr="001321B0" w:rsidRDefault="00FF2EEC" w:rsidP="00FF2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по модулю 1</w:t>
            </w:r>
          </w:p>
        </w:tc>
        <w:tc>
          <w:tcPr>
            <w:tcW w:w="2779" w:type="pct"/>
            <w:vAlign w:val="center"/>
          </w:tcPr>
          <w:p w14:paraId="3CD0FC4D" w14:textId="682C8A70" w:rsidR="00FF2EEC" w:rsidRPr="001321B0" w:rsidRDefault="00FF2EEC" w:rsidP="00FF2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освоения тем 1.1-1.3.</w:t>
            </w:r>
          </w:p>
        </w:tc>
        <w:tc>
          <w:tcPr>
            <w:tcW w:w="903" w:type="pct"/>
            <w:vAlign w:val="center"/>
          </w:tcPr>
          <w:p w14:paraId="386BEAB8" w14:textId="7FE4C887" w:rsidR="00FF2EEC" w:rsidRPr="001321B0" w:rsidRDefault="00FF2EEC" w:rsidP="00FF2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ПК-3</w:t>
            </w:r>
          </w:p>
        </w:tc>
      </w:tr>
      <w:tr w:rsidR="001E1B94" w:rsidRPr="00D00097" w14:paraId="3D36926B" w14:textId="77777777" w:rsidTr="00974F53">
        <w:tc>
          <w:tcPr>
            <w:tcW w:w="312" w:type="pct"/>
          </w:tcPr>
          <w:p w14:paraId="041C46A0" w14:textId="77777777" w:rsidR="001E1B94" w:rsidRPr="001321B0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88" w:type="pct"/>
            <w:gridSpan w:val="3"/>
          </w:tcPr>
          <w:p w14:paraId="4BCE1CE0" w14:textId="602E3593" w:rsidR="001E1B94" w:rsidRPr="001321B0" w:rsidRDefault="00F169B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2. </w:t>
            </w:r>
            <w:r w:rsidR="00FF2EEC" w:rsidRPr="001321B0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патолого-анатомических исследований</w:t>
            </w:r>
          </w:p>
        </w:tc>
      </w:tr>
      <w:tr w:rsidR="00FF2EEC" w:rsidRPr="00D00097" w14:paraId="330A06CD" w14:textId="77777777" w:rsidTr="00823916">
        <w:tc>
          <w:tcPr>
            <w:tcW w:w="312" w:type="pct"/>
          </w:tcPr>
          <w:p w14:paraId="719BF2ED" w14:textId="77777777" w:rsidR="00FF2EEC" w:rsidRPr="001321B0" w:rsidRDefault="00FF2EEC" w:rsidP="00FF2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3690F" w14:textId="1D1B363D" w:rsidR="00FF2EEC" w:rsidRPr="001321B0" w:rsidRDefault="00FF2EEC" w:rsidP="00FF2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Организационно-технологические основы патолого-анатомического исследования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1AC6" w14:textId="6D19CA49" w:rsidR="00FF2EEC" w:rsidRPr="001321B0" w:rsidRDefault="00FF2EEC" w:rsidP="00FF2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Правила приёма, регистрации, маркировки, фиксации и транспортировки биопсийного, операционного и секционного материала. Порядок проведения патолого-анатомических вскрытий. Техника работы на специальном лабораторном медицинском изделии (микротомы, тканевые процессоры, автостейнеры, криостаты). Приготовление фиксаторов, растворов, красителей.</w:t>
            </w:r>
          </w:p>
        </w:tc>
        <w:tc>
          <w:tcPr>
            <w:tcW w:w="903" w:type="pct"/>
            <w:vAlign w:val="center"/>
          </w:tcPr>
          <w:p w14:paraId="12E9EBDC" w14:textId="6A2431A5" w:rsidR="00FF2EEC" w:rsidRPr="001321B0" w:rsidRDefault="00FF2EEC" w:rsidP="00FF2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</w:t>
            </w:r>
          </w:p>
        </w:tc>
      </w:tr>
      <w:tr w:rsidR="00B6301C" w:rsidRPr="00D00097" w14:paraId="6171F1EC" w14:textId="77777777" w:rsidTr="00D63A9D">
        <w:tc>
          <w:tcPr>
            <w:tcW w:w="312" w:type="pct"/>
          </w:tcPr>
          <w:p w14:paraId="22B3C2F0" w14:textId="77777777" w:rsidR="00B6301C" w:rsidRPr="001321B0" w:rsidRDefault="00B6301C" w:rsidP="00B6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2A35" w14:textId="7A351776" w:rsidR="00B6301C" w:rsidRPr="001321B0" w:rsidRDefault="00B6301C" w:rsidP="00B6301C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Выполнение патолого-анатомических исследований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215DB" w14:textId="61D207E5" w:rsidR="00B6301C" w:rsidRPr="001321B0" w:rsidRDefault="00B6301C" w:rsidP="00B6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Технологии макроскопического исследования и получения материала. Технологии лабораторной обработки материала, взятого для исследования: окончательная фиксация, декальцинация, проводка, заливка в парафин, изготовление парафиновых и замороженных блоков, микротомия, криотомия. Методы базовой окраски и заключения срезов. Оформление результатов исследования. Основы внутрилабораторного контроля качества. Идентификация, устранение и профилактика артефактов на всех этапах гистологического исследования. Технологии архивирования (микропрепараты, блоки, влажный архив) и выдачи материалов из архива.</w:t>
            </w:r>
          </w:p>
        </w:tc>
        <w:tc>
          <w:tcPr>
            <w:tcW w:w="903" w:type="pct"/>
            <w:vAlign w:val="center"/>
          </w:tcPr>
          <w:p w14:paraId="274D7443" w14:textId="5185CA1C" w:rsidR="00B6301C" w:rsidRPr="001321B0" w:rsidRDefault="00B6301C" w:rsidP="00B6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ПК-3</w:t>
            </w:r>
          </w:p>
        </w:tc>
      </w:tr>
      <w:tr w:rsidR="00B6301C" w:rsidRPr="00D00097" w14:paraId="736E46DC" w14:textId="77777777" w:rsidTr="001109E1">
        <w:tc>
          <w:tcPr>
            <w:tcW w:w="312" w:type="pct"/>
          </w:tcPr>
          <w:p w14:paraId="6B5AE4CA" w14:textId="77777777" w:rsidR="00B6301C" w:rsidRPr="001321B0" w:rsidRDefault="00B6301C" w:rsidP="00B6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2.3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1577" w14:textId="21956354" w:rsidR="00B6301C" w:rsidRPr="001321B0" w:rsidRDefault="00B6301C" w:rsidP="00B6301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качества проведения патолого-анатомических исследований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DA1A9" w14:textId="7B105F7C" w:rsidR="00B6301C" w:rsidRPr="001321B0" w:rsidRDefault="00B6301C" w:rsidP="00B6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Основы внутрилабораторного контроля качества. Идентификация, устранение и профилактика артефактов на всех этапах гистологического исследования. Понятие о валидности, внешнем контроле качества, программах межлабораторных сравнений.</w:t>
            </w:r>
          </w:p>
        </w:tc>
        <w:tc>
          <w:tcPr>
            <w:tcW w:w="903" w:type="pct"/>
            <w:vAlign w:val="center"/>
          </w:tcPr>
          <w:p w14:paraId="108FB062" w14:textId="3E2C0D4F" w:rsidR="00B6301C" w:rsidRPr="001321B0" w:rsidRDefault="00B6301C" w:rsidP="00B6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</w:t>
            </w:r>
          </w:p>
        </w:tc>
      </w:tr>
      <w:tr w:rsidR="00B6301C" w:rsidRPr="00D00097" w14:paraId="34FAEA3F" w14:textId="77777777" w:rsidTr="002D7FF7">
        <w:tc>
          <w:tcPr>
            <w:tcW w:w="312" w:type="pct"/>
          </w:tcPr>
          <w:p w14:paraId="4B074C40" w14:textId="77B02904" w:rsidR="00B6301C" w:rsidRPr="001321B0" w:rsidRDefault="00B6301C" w:rsidP="00B6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50931" w14:textId="06682B39" w:rsidR="00B6301C" w:rsidRPr="001321B0" w:rsidRDefault="00B6301C" w:rsidP="00B6301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Гистохимические методы исследования и специальные методы окраски препаратов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E83C1" w14:textId="654EE92B" w:rsidR="00B6301C" w:rsidRPr="001321B0" w:rsidRDefault="00B6301C" w:rsidP="00B6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Теоретические основы и назначение специальных методов окраски. Технологии проведения гистохимических окрасок (на соединительную ткань, гликоген, муцины, жиры, пигменты, микроорганизмы). Приготовление специфических реактивов и красящих растворов. Контроль качества в гистохимии.</w:t>
            </w:r>
          </w:p>
        </w:tc>
        <w:tc>
          <w:tcPr>
            <w:tcW w:w="903" w:type="pct"/>
            <w:vAlign w:val="center"/>
          </w:tcPr>
          <w:p w14:paraId="67514CC4" w14:textId="1F54110E" w:rsidR="00B6301C" w:rsidRPr="001321B0" w:rsidRDefault="00B6301C" w:rsidP="00B6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</w:t>
            </w:r>
          </w:p>
        </w:tc>
      </w:tr>
      <w:tr w:rsidR="00B6301C" w:rsidRPr="00D00097" w14:paraId="7F63CE19" w14:textId="77777777" w:rsidTr="00B05EFF">
        <w:tc>
          <w:tcPr>
            <w:tcW w:w="312" w:type="pct"/>
          </w:tcPr>
          <w:p w14:paraId="440889C2" w14:textId="615124C2" w:rsidR="00B6301C" w:rsidRPr="001321B0" w:rsidRDefault="00B6301C" w:rsidP="00B6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9AE2C" w14:textId="3501A97E" w:rsidR="00B6301C" w:rsidRPr="001321B0" w:rsidRDefault="00B6301C" w:rsidP="00B6301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Иммуногистохимические и молекулярные методы исследования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B9E89" w14:textId="1BD0258F" w:rsidR="00B6301C" w:rsidRPr="001321B0" w:rsidRDefault="00B6301C" w:rsidP="00B6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Принципы и технологии проведения иммуногистохимических исследований (прямой, непрямой методы). Правила работы с автоматизированным медицинским изделием (автостейнеры). Протоколы демаскировки антигенов. Приготовление и разведение первичных и вторичных антител. Основы методов гибридизации in situ (реакции флуоресцентной гибридизации, хромогенной гибридизации), подготовка зондов. Основы диагностики методом полимеразной цепной реакции. Основы электронной микроскопии. Контроль качества иммуногистохимических и молекулярных методов исследования.</w:t>
            </w:r>
          </w:p>
        </w:tc>
        <w:tc>
          <w:tcPr>
            <w:tcW w:w="903" w:type="pct"/>
            <w:vAlign w:val="center"/>
          </w:tcPr>
          <w:p w14:paraId="58BDAB5C" w14:textId="1B3DB02D" w:rsidR="00B6301C" w:rsidRPr="001321B0" w:rsidRDefault="00B6301C" w:rsidP="00B63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</w:t>
            </w:r>
          </w:p>
        </w:tc>
      </w:tr>
      <w:tr w:rsidR="002C0B54" w:rsidRPr="00D00097" w14:paraId="56E7E364" w14:textId="77777777" w:rsidTr="008F536E">
        <w:tc>
          <w:tcPr>
            <w:tcW w:w="312" w:type="pct"/>
          </w:tcPr>
          <w:p w14:paraId="68A16D04" w14:textId="18814914" w:rsidR="002C0B54" w:rsidRPr="001321B0" w:rsidRDefault="002C0B54" w:rsidP="002C0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B6301C" w:rsidRPr="001321B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06" w:type="pct"/>
          </w:tcPr>
          <w:p w14:paraId="13E01F7A" w14:textId="77777777" w:rsidR="002C0B54" w:rsidRPr="001321B0" w:rsidRDefault="002C0B54" w:rsidP="002C0B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321B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Промежуточная аттестация </w:t>
            </w:r>
          </w:p>
          <w:p w14:paraId="182449D0" w14:textId="77777777" w:rsidR="002C0B54" w:rsidRPr="001321B0" w:rsidRDefault="002C0B54" w:rsidP="002C0B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 модулю 2</w:t>
            </w:r>
          </w:p>
        </w:tc>
        <w:tc>
          <w:tcPr>
            <w:tcW w:w="2779" w:type="pct"/>
          </w:tcPr>
          <w:p w14:paraId="433076C5" w14:textId="11CC340D" w:rsidR="002C0B54" w:rsidRPr="001321B0" w:rsidRDefault="002C0B54" w:rsidP="002C0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sz w:val="24"/>
                <w:szCs w:val="24"/>
              </w:rPr>
              <w:t>Контроль результатов обучения в рамках освоения тем 2.1-2.</w:t>
            </w:r>
            <w:r w:rsidR="00B6301C" w:rsidRPr="001321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321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3" w:type="pct"/>
          </w:tcPr>
          <w:p w14:paraId="354944F9" w14:textId="697C9F0F" w:rsidR="002C0B54" w:rsidRPr="001321B0" w:rsidRDefault="00B6301C" w:rsidP="002C0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sz w:val="24"/>
                <w:szCs w:val="24"/>
              </w:rPr>
              <w:t>ПК-1, ПК-3</w:t>
            </w:r>
          </w:p>
        </w:tc>
      </w:tr>
      <w:tr w:rsidR="00EE76F0" w:rsidRPr="00D00097" w14:paraId="338DD84C" w14:textId="77777777" w:rsidTr="00EE76F0">
        <w:tc>
          <w:tcPr>
            <w:tcW w:w="312" w:type="pct"/>
          </w:tcPr>
          <w:p w14:paraId="6F610B86" w14:textId="578B80E9" w:rsidR="00EE76F0" w:rsidRPr="001321B0" w:rsidRDefault="00EE76F0" w:rsidP="002C0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88" w:type="pct"/>
            <w:gridSpan w:val="3"/>
          </w:tcPr>
          <w:p w14:paraId="20DF5A09" w14:textId="24883505" w:rsidR="00EE76F0" w:rsidRPr="001321B0" w:rsidRDefault="00EE76F0" w:rsidP="00EE7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3. </w:t>
            </w:r>
            <w:r w:rsidR="00FF2EEC" w:rsidRPr="001321B0"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медицинской помощи в экстренной форме</w:t>
            </w:r>
          </w:p>
        </w:tc>
      </w:tr>
      <w:tr w:rsidR="004C14BF" w:rsidRPr="00D00097" w14:paraId="445578FD" w14:textId="77777777" w:rsidTr="003E7876">
        <w:tc>
          <w:tcPr>
            <w:tcW w:w="312" w:type="pct"/>
          </w:tcPr>
          <w:p w14:paraId="62A81E11" w14:textId="77821E3E" w:rsidR="004C14BF" w:rsidRPr="001321B0" w:rsidRDefault="004C14BF" w:rsidP="004C1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1006" w:type="pct"/>
            <w:vAlign w:val="center"/>
          </w:tcPr>
          <w:p w14:paraId="66966A0F" w14:textId="178648F7" w:rsidR="004C14BF" w:rsidRPr="001321B0" w:rsidRDefault="004C14BF" w:rsidP="004C14B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Оказание медицинской помощи в экстренной форме</w:t>
            </w:r>
          </w:p>
        </w:tc>
        <w:tc>
          <w:tcPr>
            <w:tcW w:w="2779" w:type="pct"/>
            <w:vAlign w:val="center"/>
          </w:tcPr>
          <w:p w14:paraId="336FB344" w14:textId="309169AD" w:rsidR="004C14BF" w:rsidRPr="001321B0" w:rsidRDefault="004C14BF" w:rsidP="004C1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Нормативно-правовое регулирование оказания медицинской помощи в экстренной форме. Диагностика состояний, требующих оказания медицинской помощи в экстренной форме. Коммуникация со службами спасения, выездными бригадами скорой медицинской помощи, пациентом, его законным представителем и окружающими лицами. Транспортировка и иммобилизация пациента. Сердечно-легочная реанимация. Остановка наружных кровотечений. Обеспечение проходимости дыхательных путей. Промывание желудка. Применение согревания и охлаждения. Проведение термоизоляции и согревания при воздействии низких температур.</w:t>
            </w:r>
          </w:p>
        </w:tc>
        <w:tc>
          <w:tcPr>
            <w:tcW w:w="903" w:type="pct"/>
            <w:vAlign w:val="center"/>
          </w:tcPr>
          <w:p w14:paraId="5F3D0E2B" w14:textId="0DE9E9C2" w:rsidR="004C14BF" w:rsidRPr="001321B0" w:rsidRDefault="004C14BF" w:rsidP="004C1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ПК-4</w:t>
            </w:r>
          </w:p>
        </w:tc>
      </w:tr>
      <w:tr w:rsidR="004C14BF" w:rsidRPr="00D00097" w14:paraId="0D21B35A" w14:textId="77777777" w:rsidTr="00325B7F">
        <w:tc>
          <w:tcPr>
            <w:tcW w:w="312" w:type="pct"/>
          </w:tcPr>
          <w:p w14:paraId="1FF6525B" w14:textId="12273916" w:rsidR="004C14BF" w:rsidRPr="001321B0" w:rsidRDefault="004C14BF" w:rsidP="004C1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1006" w:type="pct"/>
            <w:vAlign w:val="center"/>
          </w:tcPr>
          <w:p w14:paraId="47C242ED" w14:textId="5169A665" w:rsidR="004C14BF" w:rsidRPr="001321B0" w:rsidRDefault="004C14BF" w:rsidP="004C14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Промежуточная аттестация по модулю 3</w:t>
            </w:r>
          </w:p>
        </w:tc>
        <w:tc>
          <w:tcPr>
            <w:tcW w:w="2779" w:type="pct"/>
            <w:vAlign w:val="center"/>
          </w:tcPr>
          <w:p w14:paraId="028E5E16" w14:textId="652047F1" w:rsidR="004C14BF" w:rsidRPr="001321B0" w:rsidRDefault="004C14BF" w:rsidP="004C1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освоения темы 3.1.</w:t>
            </w:r>
          </w:p>
        </w:tc>
        <w:tc>
          <w:tcPr>
            <w:tcW w:w="903" w:type="pct"/>
            <w:vAlign w:val="center"/>
          </w:tcPr>
          <w:p w14:paraId="2ABC1942" w14:textId="772F4705" w:rsidR="004C14BF" w:rsidRPr="001321B0" w:rsidRDefault="004C14BF" w:rsidP="004C1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ПК-4</w:t>
            </w:r>
          </w:p>
        </w:tc>
      </w:tr>
      <w:tr w:rsidR="00027322" w:rsidRPr="00D00097" w14:paraId="57DDDD38" w14:textId="77777777" w:rsidTr="00027322">
        <w:tc>
          <w:tcPr>
            <w:tcW w:w="312" w:type="pct"/>
          </w:tcPr>
          <w:p w14:paraId="40D90F4B" w14:textId="3AB6BAA9" w:rsidR="00027322" w:rsidRPr="001321B0" w:rsidRDefault="00027322" w:rsidP="00027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4688" w:type="pct"/>
            <w:gridSpan w:val="3"/>
          </w:tcPr>
          <w:p w14:paraId="080F8E97" w14:textId="4C45A5A9" w:rsidR="00027322" w:rsidRPr="001321B0" w:rsidRDefault="00027322" w:rsidP="00027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Модуль 4. </w:t>
            </w:r>
            <w:r w:rsidR="004C14BF" w:rsidRPr="001321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</w:tr>
      <w:tr w:rsidR="001321B0" w:rsidRPr="00D00097" w14:paraId="796C4E16" w14:textId="77777777" w:rsidTr="00FD4B6B">
        <w:tc>
          <w:tcPr>
            <w:tcW w:w="312" w:type="pct"/>
          </w:tcPr>
          <w:p w14:paraId="5A6A2513" w14:textId="69A2D002" w:rsidR="001321B0" w:rsidRPr="001321B0" w:rsidRDefault="001321B0" w:rsidP="0013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006" w:type="pct"/>
            <w:vAlign w:val="center"/>
          </w:tcPr>
          <w:p w14:paraId="351D1DC0" w14:textId="5E730831" w:rsidR="001321B0" w:rsidRPr="001321B0" w:rsidRDefault="001321B0" w:rsidP="001321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Выполнение патолого-анатомических исследований</w:t>
            </w:r>
          </w:p>
        </w:tc>
        <w:tc>
          <w:tcPr>
            <w:tcW w:w="2779" w:type="pct"/>
            <w:vAlign w:val="center"/>
          </w:tcPr>
          <w:p w14:paraId="390B0C0B" w14:textId="00AC5B37" w:rsidR="001321B0" w:rsidRPr="001321B0" w:rsidRDefault="001321B0" w:rsidP="0013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Участие в выполнении патолого-анатомических исследований: приеме, регистрации биопсийного (операционного) материала, органов и тканей, полученных при проведении патолого-анатомического вскрытия, готовых гистологических микропрепаратов (стекол), парафиновых блоков, сканированных изображений готовых гистологических препаратов, влажного архива; лабораторной обработке поступивших образцов биологического материала (фиксация, проводка, заливка, микротомия, окраска базовая, гистохимия, иммуногистохимические исследования) с минимизацией артефактов; макроскопическом изучении биопсийного (операционного) материала, а также органов и тканей, полученных при проведении патолого-анатомического вскрытия, готовых гистологических препаратов, записи под диктовку врача макроскопического описания объектов; проведении контроля качества на всех этапах лабораторной обработки исследуемого материала и устранении артефактов; архивировании и выдаче первичных материалов прижизненных и посмертных патолого-анатомических исследований из архива патолого-анатомического бюро (отделения); оформлении и выдаче результатов патолого-анатомических исследований; ведении архива медицинской документации в патолого-анатомических бюро (отделениях) и выдачи копий документов, оформленных в рамках патолого-анатомических исследований, из архива патолого-анатомического бюро (отделения).</w:t>
            </w:r>
          </w:p>
        </w:tc>
        <w:tc>
          <w:tcPr>
            <w:tcW w:w="903" w:type="pct"/>
            <w:vAlign w:val="center"/>
          </w:tcPr>
          <w:p w14:paraId="77D9CBCC" w14:textId="3A38CC36" w:rsidR="001321B0" w:rsidRPr="001321B0" w:rsidRDefault="001321B0" w:rsidP="0013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ПК-3</w:t>
            </w:r>
          </w:p>
        </w:tc>
      </w:tr>
      <w:tr w:rsidR="001321B0" w:rsidRPr="00D00097" w14:paraId="5CADC7CB" w14:textId="77777777" w:rsidTr="00644F52">
        <w:tc>
          <w:tcPr>
            <w:tcW w:w="312" w:type="pct"/>
          </w:tcPr>
          <w:p w14:paraId="7AFE418B" w14:textId="3C64CBA0" w:rsidR="001321B0" w:rsidRPr="001321B0" w:rsidRDefault="001321B0" w:rsidP="0013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006" w:type="pct"/>
            <w:vAlign w:val="center"/>
          </w:tcPr>
          <w:p w14:paraId="07256C75" w14:textId="60886E19" w:rsidR="001321B0" w:rsidRPr="001321B0" w:rsidRDefault="001321B0" w:rsidP="001321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Промежуточная аттестация по модулю 4</w:t>
            </w:r>
          </w:p>
        </w:tc>
        <w:tc>
          <w:tcPr>
            <w:tcW w:w="2779" w:type="pct"/>
            <w:vAlign w:val="center"/>
          </w:tcPr>
          <w:p w14:paraId="41BE7AD4" w14:textId="7CB16A30" w:rsidR="001321B0" w:rsidRPr="001321B0" w:rsidRDefault="001321B0" w:rsidP="0013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раздела практики 4.1.</w:t>
            </w:r>
          </w:p>
        </w:tc>
        <w:tc>
          <w:tcPr>
            <w:tcW w:w="903" w:type="pct"/>
            <w:vAlign w:val="center"/>
          </w:tcPr>
          <w:p w14:paraId="437AE4F1" w14:textId="691BAEA7" w:rsidR="001321B0" w:rsidRPr="001321B0" w:rsidRDefault="001321B0" w:rsidP="0013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1B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ПК-3</w:t>
            </w:r>
          </w:p>
        </w:tc>
      </w:tr>
    </w:tbl>
    <w:p w14:paraId="190B527D" w14:textId="77777777" w:rsidR="001E1B94" w:rsidRPr="00D00097" w:rsidRDefault="001E1B94" w:rsidP="001E1B94">
      <w:pPr>
        <w:spacing w:before="24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</w:rPr>
        <w:t>V. Формы аттестации</w:t>
      </w:r>
    </w:p>
    <w:p w14:paraId="6268531C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0097">
        <w:rPr>
          <w:rFonts w:ascii="Times New Roman" w:eastAsia="Times New Roman" w:hAnsi="Times New Roman" w:cs="Times New Roman"/>
          <w:sz w:val="28"/>
          <w:szCs w:val="28"/>
        </w:rPr>
        <w:t>9. Промежуточная аттестация проводится по окончании освоения каждого модуля Программы. Форма промежуточной аттестации по каждому модулю определяется учебным планом.</w:t>
      </w:r>
    </w:p>
    <w:p w14:paraId="574940DF" w14:textId="773866EB" w:rsidR="001E1B94" w:rsidRDefault="001E1B94" w:rsidP="001E1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0097">
        <w:rPr>
          <w:rFonts w:ascii="Times New Roman" w:eastAsia="Times New Roman" w:hAnsi="Times New Roman" w:cs="Times New Roman"/>
          <w:sz w:val="28"/>
          <w:szCs w:val="28"/>
        </w:rPr>
        <w:t>Промежуточная аттестация по модулям 1-</w:t>
      </w:r>
      <w:r w:rsidR="00514B8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00097">
        <w:rPr>
          <w:rFonts w:ascii="Times New Roman" w:eastAsia="Times New Roman" w:hAnsi="Times New Roman" w:cs="Times New Roman"/>
          <w:sz w:val="28"/>
          <w:szCs w:val="28"/>
        </w:rPr>
        <w:t xml:space="preserve"> включает в себя решение тестовых заданий, ситуационных задач, демонстрацию умений в симулированных </w:t>
      </w:r>
      <w:r w:rsidRPr="00D00097">
        <w:rPr>
          <w:rFonts w:ascii="Times New Roman" w:eastAsia="Times New Roman" w:hAnsi="Times New Roman" w:cs="Times New Roman"/>
          <w:sz w:val="28"/>
          <w:szCs w:val="28"/>
        </w:rPr>
        <w:br/>
        <w:t xml:space="preserve">и клинических условиях в соответствии с содержанием модулей и планируемыми результатами обучения. </w:t>
      </w:r>
    </w:p>
    <w:p w14:paraId="45FCDD77" w14:textId="79842B75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Промежуточная аттестация по модулю </w:t>
      </w:r>
      <w:r w:rsidR="00514B8E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>включа</w:t>
      </w:r>
      <w:r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 xml:space="preserve"> в себя оценку отчета о прохождении практики, содержащего перечень примененных умений в ходе участия в медицинской деятельности с указанием количества случаев применения каждого умения, выполнения медицинских вмешательств.</w:t>
      </w:r>
    </w:p>
    <w:p w14:paraId="3B275E5D" w14:textId="77777777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Критерии успешного прохождения промежуточной аттестации:</w:t>
      </w:r>
    </w:p>
    <w:p w14:paraId="705BF2EB" w14:textId="77777777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ab/>
        <w:t>тестирование – не менее 70% правильных ответов;</w:t>
      </w:r>
    </w:p>
    <w:p w14:paraId="1283191C" w14:textId="77777777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ab/>
        <w:t>решение ситуационных задач – полные и верные ответы на все вопросы в соответствии с эталонами ответов;</w:t>
      </w:r>
    </w:p>
    <w:p w14:paraId="088E3FF7" w14:textId="4A6704D6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ab/>
        <w:t>оценка практических навыков – демонстрация умений в полном объеме в строгом соответствии с чек-листами.</w:t>
      </w:r>
    </w:p>
    <w:p w14:paraId="1B190E13" w14:textId="4631DDDA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Итоговая аттестация проводится в форме экзамена, который включает в себя решение тестовых заданий, ситуационных задач, демонстрацию умений в симулированных и клинических условиях. Итоговая аттестация проводится для оценки степени достижения обучающимися запланированных результатов обучения по Программе и выявля</w:t>
      </w:r>
      <w:r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 xml:space="preserve"> теоретическую и практическую подготовку обучающегося. Обучающийся допускается к итоговой аттестации при успешном прохождении промежуточных аттестаций, предусмотренных Программой.</w:t>
      </w:r>
    </w:p>
    <w:p w14:paraId="1CAE7EB4" w14:textId="2B3DADB2" w:rsidR="00F87F34" w:rsidRPr="00D00097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Обучающийся, освоивший Программу и успешно прошедший итоговую аттестацию, получает документ о квалификации — диплом о профессиональной переподготовке</w:t>
      </w:r>
    </w:p>
    <w:p w14:paraId="4A4B71E9" w14:textId="0BFC451B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Hlk167020880"/>
      <w:r w:rsidRPr="00D00097">
        <w:rPr>
          <w:rFonts w:ascii="Times New Roman" w:eastAsia="Calibri" w:hAnsi="Times New Roman" w:cs="Times New Roman"/>
          <w:bCs/>
          <w:sz w:val="28"/>
          <w:szCs w:val="28"/>
        </w:rPr>
        <w:t>10. Оценочные материалы Программы формируются</w:t>
      </w:r>
      <w:r w:rsidRPr="00D00097">
        <w:rPr>
          <w:rFonts w:ascii="Times New Roman" w:eastAsia="Calibri" w:hAnsi="Times New Roman" w:cs="Times New Roman"/>
          <w:bCs/>
          <w:sz w:val="28"/>
          <w:szCs w:val="28"/>
        </w:rPr>
        <w:br/>
        <w:t>для проведения текущего контроля, промежуточных аттестаций, итоговой аттестации в соответствии с содержанием модулей и планируемыми результатами обучения. Каждое задание оценочных материалов соотнесено с результатами обучения, для оценки которых оно предназначено.</w:t>
      </w:r>
    </w:p>
    <w:p w14:paraId="4B5DE018" w14:textId="77777777" w:rsidR="001E1B94" w:rsidRPr="00D00097" w:rsidRDefault="001E1B94" w:rsidP="001E1B94">
      <w:pPr>
        <w:keepNext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00097">
        <w:rPr>
          <w:rFonts w:ascii="Times New Roman" w:eastAsia="Calibri" w:hAnsi="Times New Roman" w:cs="Times New Roman"/>
          <w:bCs/>
          <w:sz w:val="28"/>
          <w:szCs w:val="28"/>
        </w:rPr>
        <w:t>Пример тестового задания</w:t>
      </w:r>
    </w:p>
    <w:p w14:paraId="6B6ADA7F" w14:textId="77777777" w:rsidR="001E1B94" w:rsidRDefault="001E1B94" w:rsidP="001E1B9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0097">
        <w:rPr>
          <w:rFonts w:ascii="Times New Roman" w:eastAsia="Calibri" w:hAnsi="Times New Roman" w:cs="Times New Roman"/>
          <w:i/>
          <w:sz w:val="24"/>
          <w:szCs w:val="24"/>
        </w:rPr>
        <w:t>Инструкция:</w:t>
      </w:r>
      <w:r w:rsidRPr="00D00097">
        <w:rPr>
          <w:rFonts w:ascii="Times New Roman" w:eastAsia="Calibri" w:hAnsi="Times New Roman" w:cs="Times New Roman"/>
          <w:sz w:val="24"/>
          <w:szCs w:val="24"/>
        </w:rPr>
        <w:t xml:space="preserve"> Выберите один правильный ответ</w:t>
      </w:r>
    </w:p>
    <w:p w14:paraId="7D4D3BE9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9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2"/>
        <w:gridCol w:w="3409"/>
        <w:gridCol w:w="1701"/>
        <w:gridCol w:w="1418"/>
      </w:tblGrid>
      <w:tr w:rsidR="001E1B94" w:rsidRPr="00D00097" w14:paraId="4684B449" w14:textId="77777777" w:rsidTr="00974F53"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4A90" w14:textId="77777777" w:rsidR="001E1B94" w:rsidRPr="00394A54" w:rsidRDefault="001E1B94" w:rsidP="00974F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4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Вопрос (задание)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45F7" w14:textId="77777777" w:rsidR="001E1B94" w:rsidRPr="00394A54" w:rsidRDefault="001E1B94" w:rsidP="00974F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4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Варианты ответов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DCB6E" w14:textId="77777777" w:rsidR="001E1B94" w:rsidRPr="00394A54" w:rsidRDefault="001E1B94" w:rsidP="00974F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4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Правильный ответ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2055E" w14:textId="77777777" w:rsidR="001E1B94" w:rsidRPr="00394A54" w:rsidRDefault="001E1B94" w:rsidP="00974F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4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Коды результатов обучения</w:t>
            </w:r>
          </w:p>
        </w:tc>
      </w:tr>
      <w:tr w:rsidR="00B979C0" w:rsidRPr="00D00097" w14:paraId="27F3754A" w14:textId="77777777" w:rsidTr="007E5500">
        <w:trPr>
          <w:trHeight w:val="1399"/>
        </w:trPr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4180" w14:textId="4D18FD56" w:rsidR="00B979C0" w:rsidRPr="00B979C0" w:rsidRDefault="00B979C0" w:rsidP="00B979C0">
            <w:pPr>
              <w:spacing w:after="0" w:line="240" w:lineRule="auto"/>
              <w:ind w:left="142" w:right="-1"/>
              <w:contextualSpacing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B979C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Рекомендуемая температура водяной бани для расплавления парафиновых срезов при микротомии при температуре плавления парафина 54-56 ºС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F7DE" w14:textId="77777777" w:rsidR="00E37DF2" w:rsidRDefault="00B979C0" w:rsidP="00B979C0">
            <w:pPr>
              <w:tabs>
                <w:tab w:val="left" w:pos="427"/>
              </w:tabs>
              <w:spacing w:after="0" w:line="240" w:lineRule="auto"/>
              <w:ind w:left="158" w:right="-1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B979C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А) 56 ºС </w:t>
            </w:r>
          </w:p>
          <w:p w14:paraId="10A24018" w14:textId="77777777" w:rsidR="00E37DF2" w:rsidRDefault="00B979C0" w:rsidP="00B979C0">
            <w:pPr>
              <w:tabs>
                <w:tab w:val="left" w:pos="427"/>
              </w:tabs>
              <w:spacing w:after="0" w:line="240" w:lineRule="auto"/>
              <w:ind w:left="158" w:right="-1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B979C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Б) 46 ºС </w:t>
            </w:r>
          </w:p>
          <w:p w14:paraId="76648F62" w14:textId="77777777" w:rsidR="00E37DF2" w:rsidRDefault="00B979C0" w:rsidP="00B979C0">
            <w:pPr>
              <w:tabs>
                <w:tab w:val="left" w:pos="427"/>
              </w:tabs>
              <w:spacing w:after="0" w:line="240" w:lineRule="auto"/>
              <w:ind w:left="158" w:right="-1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B979C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В) 36 ºС</w:t>
            </w:r>
          </w:p>
          <w:p w14:paraId="5EE346D6" w14:textId="0ADD8A15" w:rsidR="00B979C0" w:rsidRPr="00B979C0" w:rsidRDefault="00B979C0" w:rsidP="00B979C0">
            <w:pPr>
              <w:tabs>
                <w:tab w:val="left" w:pos="427"/>
              </w:tabs>
              <w:spacing w:after="0" w:line="240" w:lineRule="auto"/>
              <w:ind w:left="158"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9C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Г) 42 ºС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6233" w14:textId="489F6FC8" w:rsidR="00B979C0" w:rsidRPr="00B979C0" w:rsidRDefault="00B979C0" w:rsidP="00B979C0">
            <w:pPr>
              <w:spacing w:after="0" w:line="240" w:lineRule="auto"/>
              <w:ind w:right="-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B979C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Б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0BEE" w14:textId="5DED4279" w:rsidR="00B979C0" w:rsidRPr="00B979C0" w:rsidRDefault="00B979C0" w:rsidP="00B979C0">
            <w:pPr>
              <w:spacing w:after="0" w:line="240" w:lineRule="auto"/>
              <w:ind w:right="-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B979C0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1.з7</w:t>
            </w:r>
          </w:p>
        </w:tc>
      </w:tr>
    </w:tbl>
    <w:p w14:paraId="6908D881" w14:textId="77777777" w:rsidR="00F87F34" w:rsidRDefault="00F87F34" w:rsidP="001E1B94">
      <w:pPr>
        <w:pStyle w:val="s3"/>
        <w:spacing w:before="120" w:after="0"/>
        <w:ind w:firstLine="709"/>
        <w:jc w:val="both"/>
        <w:rPr>
          <w:rFonts w:cs="Times New Roman"/>
          <w:bCs/>
          <w:color w:val="auto"/>
          <w:sz w:val="28"/>
          <w:szCs w:val="28"/>
        </w:rPr>
      </w:pPr>
    </w:p>
    <w:p w14:paraId="716D457E" w14:textId="45BFC582" w:rsidR="001E1B94" w:rsidRPr="00394A54" w:rsidRDefault="001E1B94" w:rsidP="001E1B94">
      <w:pPr>
        <w:pStyle w:val="s3"/>
        <w:spacing w:before="120" w:after="0"/>
        <w:ind w:firstLine="709"/>
        <w:jc w:val="both"/>
        <w:rPr>
          <w:rFonts w:cs="Times New Roman"/>
          <w:bCs/>
          <w:color w:val="auto"/>
          <w:sz w:val="28"/>
          <w:szCs w:val="28"/>
        </w:rPr>
      </w:pPr>
      <w:r w:rsidRPr="00394A54">
        <w:rPr>
          <w:rFonts w:cs="Times New Roman"/>
          <w:bCs/>
          <w:color w:val="auto"/>
          <w:sz w:val="28"/>
          <w:szCs w:val="28"/>
        </w:rPr>
        <w:t>Пример ситуационной задачи</w:t>
      </w:r>
    </w:p>
    <w:p w14:paraId="080FE977" w14:textId="77777777" w:rsidR="001E1B94" w:rsidRPr="00394A54" w:rsidRDefault="001E1B94" w:rsidP="001E1B94">
      <w:pPr>
        <w:spacing w:after="12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4A54">
        <w:rPr>
          <w:rFonts w:ascii="Times New Roman" w:hAnsi="Times New Roman" w:cs="Times New Roman"/>
          <w:i/>
          <w:sz w:val="28"/>
          <w:szCs w:val="28"/>
        </w:rPr>
        <w:t>Инструкция:</w:t>
      </w:r>
      <w:r w:rsidRPr="00394A54">
        <w:rPr>
          <w:rFonts w:ascii="Times New Roman" w:hAnsi="Times New Roman" w:cs="Times New Roman"/>
          <w:sz w:val="28"/>
          <w:szCs w:val="28"/>
        </w:rPr>
        <w:t xml:space="preserve"> ознакомьтесь с условием задачи. На основании полученной информации дайте развернутые ответы на вопросы.</w:t>
      </w:r>
    </w:p>
    <w:bookmarkEnd w:id="0"/>
    <w:p w14:paraId="657C22EA" w14:textId="77777777" w:rsidR="001E1B94" w:rsidRPr="00394A54" w:rsidRDefault="001E1B94" w:rsidP="001E1B94">
      <w:pPr>
        <w:pStyle w:val="a9"/>
        <w:spacing w:after="120" w:line="240" w:lineRule="auto"/>
        <w:ind w:firstLine="0"/>
        <w:contextualSpacing/>
        <w:jc w:val="both"/>
        <w:rPr>
          <w:rFonts w:ascii="Times New Roman" w:hAnsi="Times New Roman"/>
          <w:bCs/>
          <w:i/>
          <w:color w:val="000000" w:themeColor="text1"/>
          <w:szCs w:val="28"/>
        </w:rPr>
      </w:pPr>
      <w:r w:rsidRPr="00394A54">
        <w:rPr>
          <w:rFonts w:ascii="Times New Roman" w:hAnsi="Times New Roman"/>
          <w:bCs/>
          <w:i/>
          <w:color w:val="000000" w:themeColor="text1"/>
          <w:szCs w:val="28"/>
        </w:rPr>
        <w:t>Условие</w:t>
      </w:r>
      <w:r>
        <w:rPr>
          <w:rFonts w:ascii="Times New Roman" w:hAnsi="Times New Roman"/>
          <w:bCs/>
          <w:i/>
          <w:color w:val="000000" w:themeColor="text1"/>
          <w:szCs w:val="28"/>
        </w:rPr>
        <w:t>:</w:t>
      </w:r>
    </w:p>
    <w:p w14:paraId="5BF972B6" w14:textId="43448824" w:rsidR="00EE7AE5" w:rsidRPr="00394A54" w:rsidRDefault="005E36EB" w:rsidP="001E1B94">
      <w:pPr>
        <w:pStyle w:val="Style10"/>
        <w:keepNext/>
        <w:spacing w:after="120"/>
        <w:ind w:firstLine="709"/>
        <w:contextualSpacing/>
        <w:jc w:val="both"/>
        <w:rPr>
          <w:bCs/>
          <w:sz w:val="28"/>
          <w:szCs w:val="28"/>
        </w:rPr>
      </w:pPr>
      <w:bookmarkStart w:id="1" w:name="_Hlk206675735"/>
      <w:bookmarkEnd w:id="1"/>
      <w:r w:rsidRPr="005E36EB">
        <w:rPr>
          <w:bCs/>
          <w:sz w:val="28"/>
          <w:szCs w:val="28"/>
        </w:rPr>
        <w:t xml:space="preserve">Вы – лаборант гистологической лаборатории. Вами получен готовый микропрепарат, окрашенный рутинным способом гематоксилином и эозином с </w:t>
      </w:r>
      <w:r w:rsidRPr="005E36EB">
        <w:rPr>
          <w:bCs/>
          <w:sz w:val="28"/>
          <w:szCs w:val="28"/>
        </w:rPr>
        <w:lastRenderedPageBreak/>
        <w:t>грубыми микроскопическими разрывами среза.</w:t>
      </w:r>
    </w:p>
    <w:p w14:paraId="4F638F0B" w14:textId="77777777" w:rsidR="001E1B94" w:rsidRPr="00394A54" w:rsidRDefault="001E1B94" w:rsidP="001E1B94">
      <w:pPr>
        <w:pStyle w:val="Style10"/>
        <w:keepNext/>
        <w:spacing w:after="120"/>
        <w:contextualSpacing/>
        <w:jc w:val="both"/>
        <w:rPr>
          <w:bCs/>
          <w:i/>
          <w:iCs/>
          <w:sz w:val="28"/>
          <w:szCs w:val="28"/>
        </w:rPr>
      </w:pPr>
      <w:r w:rsidRPr="00394A54">
        <w:rPr>
          <w:bCs/>
          <w:i/>
          <w:iCs/>
          <w:sz w:val="28"/>
          <w:szCs w:val="28"/>
        </w:rPr>
        <w:t>Задания</w:t>
      </w:r>
      <w:r>
        <w:rPr>
          <w:bCs/>
          <w:i/>
          <w:iCs/>
          <w:sz w:val="28"/>
          <w:szCs w:val="28"/>
        </w:rPr>
        <w:t>:</w:t>
      </w:r>
    </w:p>
    <w:p w14:paraId="17ABB852" w14:textId="77777777" w:rsidR="005E36EB" w:rsidRPr="005E36EB" w:rsidRDefault="005E36EB" w:rsidP="005E36EB">
      <w:pPr>
        <w:pStyle w:val="Style10"/>
        <w:keepNext/>
        <w:numPr>
          <w:ilvl w:val="0"/>
          <w:numId w:val="2"/>
        </w:numPr>
        <w:spacing w:after="120"/>
        <w:ind w:left="709" w:hanging="283"/>
        <w:contextualSpacing/>
        <w:jc w:val="both"/>
        <w:rPr>
          <w:sz w:val="28"/>
          <w:szCs w:val="28"/>
        </w:rPr>
      </w:pPr>
      <w:r w:rsidRPr="005E36EB">
        <w:rPr>
          <w:sz w:val="28"/>
          <w:szCs w:val="28"/>
        </w:rPr>
        <w:t>Определить характер данного артефакта.</w:t>
      </w:r>
    </w:p>
    <w:p w14:paraId="31CADDCF" w14:textId="77777777" w:rsidR="005E36EB" w:rsidRPr="005E36EB" w:rsidRDefault="005E36EB" w:rsidP="005E36EB">
      <w:pPr>
        <w:pStyle w:val="Style10"/>
        <w:keepNext/>
        <w:numPr>
          <w:ilvl w:val="0"/>
          <w:numId w:val="2"/>
        </w:numPr>
        <w:spacing w:after="120"/>
        <w:ind w:left="709" w:hanging="283"/>
        <w:contextualSpacing/>
        <w:jc w:val="both"/>
        <w:rPr>
          <w:sz w:val="28"/>
          <w:szCs w:val="28"/>
        </w:rPr>
      </w:pPr>
      <w:r w:rsidRPr="005E36EB">
        <w:rPr>
          <w:sz w:val="28"/>
          <w:szCs w:val="28"/>
        </w:rPr>
        <w:t>Определить причину данного артефакта.</w:t>
      </w:r>
    </w:p>
    <w:p w14:paraId="4EAC14A2" w14:textId="77777777" w:rsidR="005E36EB" w:rsidRPr="005E36EB" w:rsidRDefault="005E36EB" w:rsidP="005E36EB">
      <w:pPr>
        <w:pStyle w:val="Style10"/>
        <w:keepNext/>
        <w:numPr>
          <w:ilvl w:val="0"/>
          <w:numId w:val="2"/>
        </w:numPr>
        <w:spacing w:after="120"/>
        <w:ind w:left="709" w:hanging="283"/>
        <w:contextualSpacing/>
        <w:jc w:val="both"/>
        <w:rPr>
          <w:sz w:val="28"/>
          <w:szCs w:val="28"/>
        </w:rPr>
      </w:pPr>
      <w:r w:rsidRPr="005E36EB">
        <w:rPr>
          <w:sz w:val="28"/>
          <w:szCs w:val="28"/>
        </w:rPr>
        <w:t>Определить является данный артефакт устранимым или неустранимым.</w:t>
      </w:r>
    </w:p>
    <w:p w14:paraId="3AA05ACD" w14:textId="77777777" w:rsidR="005E36EB" w:rsidRPr="005E36EB" w:rsidRDefault="005E36EB" w:rsidP="005E36EB">
      <w:pPr>
        <w:pStyle w:val="Style10"/>
        <w:keepNext/>
        <w:numPr>
          <w:ilvl w:val="0"/>
          <w:numId w:val="2"/>
        </w:numPr>
        <w:spacing w:after="120"/>
        <w:ind w:left="709" w:hanging="283"/>
        <w:contextualSpacing/>
        <w:jc w:val="both"/>
        <w:rPr>
          <w:sz w:val="28"/>
          <w:szCs w:val="28"/>
        </w:rPr>
      </w:pPr>
      <w:r w:rsidRPr="005E36EB">
        <w:rPr>
          <w:sz w:val="28"/>
          <w:szCs w:val="28"/>
        </w:rPr>
        <w:t>Что необходимо предпринять, чтобы получить качественный микропрепарат с того же блока?</w:t>
      </w:r>
    </w:p>
    <w:p w14:paraId="076C34D9" w14:textId="34C83D0B" w:rsidR="005E36EB" w:rsidRPr="005E36EB" w:rsidRDefault="005E36EB" w:rsidP="005E36EB">
      <w:pPr>
        <w:pStyle w:val="Style10"/>
        <w:keepNext/>
        <w:widowControl/>
        <w:numPr>
          <w:ilvl w:val="0"/>
          <w:numId w:val="2"/>
        </w:numPr>
        <w:spacing w:after="120"/>
        <w:ind w:left="709" w:hanging="283"/>
        <w:contextualSpacing/>
        <w:jc w:val="both"/>
        <w:rPr>
          <w:sz w:val="28"/>
          <w:szCs w:val="28"/>
        </w:rPr>
      </w:pPr>
      <w:r w:rsidRPr="005E36EB">
        <w:rPr>
          <w:sz w:val="28"/>
          <w:szCs w:val="28"/>
        </w:rPr>
        <w:t>Какова главная задача процедуры флотации?</w:t>
      </w:r>
    </w:p>
    <w:p w14:paraId="56C81998" w14:textId="0BC8A3B0" w:rsidR="001E1B94" w:rsidRPr="00394A54" w:rsidRDefault="001E1B94" w:rsidP="001E1B94">
      <w:pPr>
        <w:pStyle w:val="3"/>
        <w:jc w:val="both"/>
        <w:rPr>
          <w:i/>
          <w:iCs/>
          <w:sz w:val="28"/>
          <w:szCs w:val="28"/>
        </w:rPr>
      </w:pPr>
      <w:r w:rsidRPr="00394A54">
        <w:rPr>
          <w:i/>
          <w:iCs/>
          <w:sz w:val="28"/>
          <w:szCs w:val="28"/>
        </w:rPr>
        <w:t>Эталоны ответов</w:t>
      </w:r>
      <w:r>
        <w:rPr>
          <w:i/>
          <w:iCs/>
          <w:sz w:val="28"/>
          <w:szCs w:val="28"/>
        </w:rPr>
        <w:t>:</w:t>
      </w:r>
    </w:p>
    <w:p w14:paraId="242EE2A1" w14:textId="77777777" w:rsidR="005E36EB" w:rsidRDefault="005E36EB" w:rsidP="005E36EB">
      <w:pPr>
        <w:pStyle w:val="3"/>
        <w:numPr>
          <w:ilvl w:val="0"/>
          <w:numId w:val="13"/>
        </w:numPr>
        <w:spacing w:after="0"/>
        <w:ind w:right="-1"/>
        <w:jc w:val="both"/>
        <w:rPr>
          <w:iCs/>
          <w:sz w:val="28"/>
          <w:szCs w:val="28"/>
        </w:rPr>
      </w:pPr>
      <w:r w:rsidRPr="005E36EB">
        <w:rPr>
          <w:iCs/>
          <w:sz w:val="28"/>
          <w:szCs w:val="28"/>
        </w:rPr>
        <w:t>Грубые микроскопические разрывы парафинового среза вызваны его тепловым перерастяжением на поверхности флотационной жидкости.</w:t>
      </w:r>
    </w:p>
    <w:p w14:paraId="5C4006C1" w14:textId="77777777" w:rsidR="005E36EB" w:rsidRDefault="005E36EB" w:rsidP="005E36EB">
      <w:pPr>
        <w:pStyle w:val="3"/>
        <w:numPr>
          <w:ilvl w:val="0"/>
          <w:numId w:val="13"/>
        </w:numPr>
        <w:spacing w:after="0"/>
        <w:ind w:right="-1"/>
        <w:jc w:val="both"/>
        <w:rPr>
          <w:iCs/>
          <w:sz w:val="28"/>
          <w:szCs w:val="28"/>
        </w:rPr>
      </w:pPr>
      <w:r w:rsidRPr="005E36EB">
        <w:rPr>
          <w:iCs/>
          <w:sz w:val="28"/>
          <w:szCs w:val="28"/>
        </w:rPr>
        <w:t>Причиной данного артефакта стала слишком высокая температура флотационной жидкости, при которой парафин в срезе плавится, растекается по поверхности и силами поверхностного натяжения вызывает грубые порывы среза.</w:t>
      </w:r>
    </w:p>
    <w:p w14:paraId="30B84DA9" w14:textId="77777777" w:rsidR="005E36EB" w:rsidRDefault="005E36EB" w:rsidP="005E36EB">
      <w:pPr>
        <w:pStyle w:val="3"/>
        <w:numPr>
          <w:ilvl w:val="0"/>
          <w:numId w:val="13"/>
        </w:numPr>
        <w:spacing w:after="0"/>
        <w:ind w:right="-1"/>
        <w:jc w:val="both"/>
        <w:rPr>
          <w:iCs/>
          <w:sz w:val="28"/>
          <w:szCs w:val="28"/>
        </w:rPr>
      </w:pPr>
      <w:r w:rsidRPr="005E36EB">
        <w:rPr>
          <w:iCs/>
          <w:sz w:val="28"/>
          <w:szCs w:val="28"/>
        </w:rPr>
        <w:t>Данный артефакт неустраним, требуется заново порезать материал с данного блока.</w:t>
      </w:r>
    </w:p>
    <w:p w14:paraId="07E76F67" w14:textId="77777777" w:rsidR="005E36EB" w:rsidRDefault="005E36EB" w:rsidP="005E36EB">
      <w:pPr>
        <w:pStyle w:val="3"/>
        <w:numPr>
          <w:ilvl w:val="0"/>
          <w:numId w:val="13"/>
        </w:numPr>
        <w:spacing w:after="0"/>
        <w:ind w:right="-1"/>
        <w:jc w:val="both"/>
        <w:rPr>
          <w:iCs/>
          <w:sz w:val="28"/>
          <w:szCs w:val="28"/>
        </w:rPr>
      </w:pPr>
      <w:r w:rsidRPr="005E36EB">
        <w:rPr>
          <w:iCs/>
          <w:sz w:val="28"/>
          <w:szCs w:val="28"/>
        </w:rPr>
        <w:t>Для устранения условий возникновения данного артефакта следует установить температуру флотационной жидкости на несколько градусов ниже температуры плавления парафина, и повторить процедуру микротомии с того же блока.</w:t>
      </w:r>
    </w:p>
    <w:p w14:paraId="7DCA5779" w14:textId="54A97FC9" w:rsidR="001E1B94" w:rsidRDefault="005E36EB" w:rsidP="005E36EB">
      <w:pPr>
        <w:pStyle w:val="3"/>
        <w:numPr>
          <w:ilvl w:val="0"/>
          <w:numId w:val="13"/>
        </w:numPr>
        <w:spacing w:after="0"/>
        <w:ind w:right="-1"/>
        <w:jc w:val="both"/>
        <w:rPr>
          <w:iCs/>
          <w:sz w:val="28"/>
          <w:szCs w:val="28"/>
        </w:rPr>
      </w:pPr>
      <w:r w:rsidRPr="005E36EB">
        <w:rPr>
          <w:iCs/>
          <w:sz w:val="28"/>
          <w:szCs w:val="28"/>
        </w:rPr>
        <w:t>Главная задача процедуры флотации – расправить парафиновый срез, а не расплавить его.</w:t>
      </w:r>
    </w:p>
    <w:p w14:paraId="059812CC" w14:textId="77777777" w:rsidR="005E36EB" w:rsidRPr="005E36EB" w:rsidRDefault="005E36EB" w:rsidP="005E36EB">
      <w:pPr>
        <w:pStyle w:val="3"/>
        <w:spacing w:after="0"/>
        <w:ind w:left="720" w:right="-1"/>
        <w:jc w:val="both"/>
        <w:rPr>
          <w:iCs/>
          <w:sz w:val="28"/>
          <w:szCs w:val="28"/>
        </w:rPr>
      </w:pPr>
    </w:p>
    <w:p w14:paraId="7FF28B53" w14:textId="298603DA" w:rsidR="00115214" w:rsidRPr="00D00097" w:rsidRDefault="001E1B94" w:rsidP="001E1B94">
      <w:pPr>
        <w:pStyle w:val="3"/>
        <w:spacing w:after="0"/>
        <w:ind w:right="-1"/>
        <w:jc w:val="both"/>
        <w:rPr>
          <w:sz w:val="24"/>
          <w:szCs w:val="24"/>
        </w:rPr>
      </w:pPr>
      <w:r w:rsidRPr="00394A54">
        <w:rPr>
          <w:sz w:val="28"/>
          <w:szCs w:val="28"/>
        </w:rPr>
        <w:t xml:space="preserve">Коды результатов обучения: </w:t>
      </w:r>
      <w:r w:rsidR="005E36EB" w:rsidRPr="005E36EB">
        <w:rPr>
          <w:sz w:val="28"/>
          <w:szCs w:val="28"/>
        </w:rPr>
        <w:t>1.з7, 1.з12, 1.з13, 1.у19.</w:t>
      </w:r>
    </w:p>
    <w:p w14:paraId="74249108" w14:textId="77777777" w:rsidR="001E1B94" w:rsidRPr="00D00097" w:rsidRDefault="001E1B94" w:rsidP="001E1B94">
      <w:pPr>
        <w:spacing w:before="24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</w:rPr>
        <w:t>V</w:t>
      </w: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0009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00097">
        <w:rPr>
          <w:rFonts w:ascii="Times New Roman" w:hAnsi="Times New Roman" w:cs="Times New Roman"/>
          <w:b/>
          <w:bCs/>
          <w:sz w:val="28"/>
          <w:szCs w:val="28"/>
        </w:rPr>
        <w:t>Организационно-педагогические условия реализации Программы</w:t>
      </w:r>
    </w:p>
    <w:p w14:paraId="39DCD3AC" w14:textId="77777777" w:rsidR="001E1B94" w:rsidRPr="00D00097" w:rsidRDefault="001E1B94" w:rsidP="001E1B94">
      <w:pPr>
        <w:pStyle w:val="ConsPlusNormal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00097">
        <w:rPr>
          <w:rFonts w:ascii="Times New Roman" w:hAnsi="Times New Roman" w:cs="Times New Roman"/>
          <w:bCs/>
          <w:iCs/>
          <w:sz w:val="28"/>
          <w:szCs w:val="28"/>
        </w:rPr>
        <w:t>11. Требования к кадровым условиям реализации Программы:</w:t>
      </w:r>
    </w:p>
    <w:p w14:paraId="67B13962" w14:textId="77777777" w:rsidR="001E1B94" w:rsidRPr="00D00097" w:rsidRDefault="001E1B94" w:rsidP="001E1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Реализация Программы обеспечивается работниками</w:t>
      </w:r>
      <w:r w:rsidRPr="00D00097">
        <w:rPr>
          <w:rFonts w:ascii="Times New Roman" w:hAnsi="Times New Roman" w:cs="Times New Roman"/>
          <w:sz w:val="28"/>
          <w:szCs w:val="28"/>
        </w:rPr>
        <w:br/>
        <w:t>и (или) лицами, привлекаемыми на иных условиях.</w:t>
      </w:r>
    </w:p>
    <w:p w14:paraId="14F364E2" w14:textId="77777777" w:rsidR="001E1B94" w:rsidRPr="00D00097" w:rsidRDefault="001E1B94" w:rsidP="001E1B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Квалификация работников организации, реализующих Программу, должна отвечать квалификационным характеристикам, установленным в Едином квалификационном справочнике должностей руководителей, специалистов </w:t>
      </w: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служащих, разделе «Квалификационные характеристики должностей работников образования», утвержденном приказом Министерства здравоохранения </w:t>
      </w: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социального развития Российской Федерации от 26 августа 2010 г. № 761н, </w:t>
      </w: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или Едином квалификационном справочнике должностей руководителей, специалистов и служащих, разделе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образования», утвержденном приказом Министерства здравоохранения и социального развития Российской Федерации от 11 января 2011 г. № 1н, профессиональных стандартов (при наличии).</w:t>
      </w:r>
    </w:p>
    <w:p w14:paraId="5871E461" w14:textId="77777777" w:rsidR="001E1B94" w:rsidRPr="00C85F29" w:rsidRDefault="001E1B94" w:rsidP="001E1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F29">
        <w:rPr>
          <w:rFonts w:ascii="Times New Roman" w:hAnsi="Times New Roman" w:cs="Times New Roman"/>
          <w:sz w:val="28"/>
          <w:szCs w:val="28"/>
        </w:rPr>
        <w:lastRenderedPageBreak/>
        <w:t xml:space="preserve">Лекции, а также занятия семинарского типа, не предусматривающие практическую подготовку в соответствии с учебным планом, проводятся лицами </w:t>
      </w:r>
      <w:r w:rsidRPr="00C85F29">
        <w:rPr>
          <w:rFonts w:ascii="Times New Roman" w:hAnsi="Times New Roman" w:cs="Times New Roman"/>
          <w:sz w:val="28"/>
          <w:szCs w:val="28"/>
        </w:rPr>
        <w:br/>
        <w:t xml:space="preserve">со средним медицинским образованием или высшим медицинским образованием </w:t>
      </w:r>
      <w:r w:rsidRPr="00C85F29">
        <w:rPr>
          <w:rFonts w:ascii="Times New Roman" w:hAnsi="Times New Roman" w:cs="Times New Roman"/>
          <w:sz w:val="28"/>
          <w:szCs w:val="28"/>
        </w:rPr>
        <w:br/>
        <w:t>и имеющими стаж медицинской и (или) педагогической деятельности по профилю Программы не менее 3 лет.</w:t>
      </w:r>
    </w:p>
    <w:p w14:paraId="24533282" w14:textId="77777777" w:rsidR="001E1B94" w:rsidRPr="00D00097" w:rsidRDefault="001E1B94" w:rsidP="001E1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t>Занятия семинарского типа проводятся в группе обучающихся численностью не более 10 человек.</w:t>
      </w:r>
    </w:p>
    <w:p w14:paraId="26C573D4" w14:textId="77777777" w:rsidR="001E1B94" w:rsidRPr="00D00097" w:rsidRDefault="001E1B94" w:rsidP="001E1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00097">
        <w:rPr>
          <w:rFonts w:ascii="Times New Roman" w:hAnsi="Times New Roman" w:cs="Times New Roman"/>
          <w:iCs/>
          <w:sz w:val="28"/>
          <w:szCs w:val="28"/>
        </w:rPr>
        <w:t>12. Требования к кадровому обеспечению реализации Программы в части практической подготовки:</w:t>
      </w:r>
    </w:p>
    <w:p w14:paraId="7FF9543E" w14:textId="6D73E9CC" w:rsidR="001E1B94" w:rsidRPr="00D00097" w:rsidRDefault="001E1B94" w:rsidP="001E1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Занятия семинарского типа </w:t>
      </w:r>
      <w:r w:rsidRPr="00D00097">
        <w:rPr>
          <w:rFonts w:ascii="Times New Roman" w:hAnsi="Times New Roman" w:cs="Times New Roman"/>
          <w:sz w:val="28"/>
          <w:szCs w:val="28"/>
        </w:rPr>
        <w:t>модулей 1-</w:t>
      </w:r>
      <w:r w:rsidR="00EF05E0">
        <w:rPr>
          <w:rFonts w:ascii="Times New Roman" w:hAnsi="Times New Roman" w:cs="Times New Roman"/>
          <w:sz w:val="28"/>
          <w:szCs w:val="28"/>
        </w:rPr>
        <w:t>3</w:t>
      </w: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t>, предусматривающие практическую подготовку в соответствии с учебным планом, проводятся в группе обучающихся численностью не более 10 человек лицами со средним медицинским образованием или высшим медицинским образованием, при этом:</w:t>
      </w:r>
    </w:p>
    <w:p w14:paraId="1476A6C2" w14:textId="14328D4D" w:rsidR="00115214" w:rsidRPr="00115214" w:rsidRDefault="001E1B94" w:rsidP="00115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11435045"/>
      <w:bookmarkEnd w:id="2"/>
      <w:r w:rsidRPr="00D00097">
        <w:rPr>
          <w:rFonts w:ascii="Times New Roman" w:hAnsi="Times New Roman" w:cs="Times New Roman"/>
          <w:sz w:val="28"/>
          <w:szCs w:val="28"/>
        </w:rPr>
        <w:t>1) </w:t>
      </w:r>
      <w:r w:rsidR="00115214" w:rsidRPr="00115214">
        <w:rPr>
          <w:rFonts w:ascii="Times New Roman" w:hAnsi="Times New Roman" w:cs="Times New Roman"/>
          <w:sz w:val="28"/>
          <w:szCs w:val="28"/>
        </w:rPr>
        <w:t>лица со средним медицинским образованием должны иметь аккредитацию по специальности «</w:t>
      </w:r>
      <w:r w:rsidR="00EF05E0">
        <w:rPr>
          <w:rFonts w:ascii="Times New Roman" w:hAnsi="Times New Roman" w:cs="Times New Roman"/>
          <w:sz w:val="28"/>
          <w:szCs w:val="28"/>
        </w:rPr>
        <w:t>Гистология</w:t>
      </w:r>
      <w:r w:rsidR="00115214" w:rsidRPr="00115214">
        <w:rPr>
          <w:rFonts w:ascii="Times New Roman" w:hAnsi="Times New Roman" w:cs="Times New Roman"/>
          <w:sz w:val="28"/>
          <w:szCs w:val="28"/>
        </w:rPr>
        <w:t>»,</w:t>
      </w:r>
      <w:r w:rsidR="00EF05E0">
        <w:rPr>
          <w:rFonts w:ascii="Times New Roman" w:hAnsi="Times New Roman" w:cs="Times New Roman"/>
          <w:sz w:val="28"/>
          <w:szCs w:val="28"/>
        </w:rPr>
        <w:t xml:space="preserve"> «Лабораторная диагностика», </w:t>
      </w:r>
      <w:r w:rsidR="00115214" w:rsidRPr="00115214">
        <w:rPr>
          <w:rFonts w:ascii="Times New Roman" w:hAnsi="Times New Roman" w:cs="Times New Roman"/>
          <w:sz w:val="28"/>
          <w:szCs w:val="28"/>
        </w:rPr>
        <w:t>осуществлять соответствующую медицинскую деятельность и иметь стаж такой деятельности не менее 3 лет;</w:t>
      </w:r>
    </w:p>
    <w:p w14:paraId="1B21D2A0" w14:textId="637430A8" w:rsidR="001E1B94" w:rsidRDefault="006819DE" w:rsidP="00115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15214" w:rsidRPr="00115214">
        <w:rPr>
          <w:rFonts w:ascii="Times New Roman" w:hAnsi="Times New Roman" w:cs="Times New Roman"/>
          <w:sz w:val="28"/>
          <w:szCs w:val="28"/>
        </w:rPr>
        <w:t>лица с высшим медицинским образованием должны иметь дополнительное профессиональное образование по профилю Программы, аккредитацию по специальности «</w:t>
      </w:r>
      <w:r w:rsidR="00EF05E0">
        <w:rPr>
          <w:rFonts w:ascii="Times New Roman" w:hAnsi="Times New Roman" w:cs="Times New Roman"/>
          <w:sz w:val="28"/>
          <w:szCs w:val="28"/>
        </w:rPr>
        <w:t>Патологическая анатомия</w:t>
      </w:r>
      <w:r w:rsidR="00115214" w:rsidRPr="00115214">
        <w:rPr>
          <w:rFonts w:ascii="Times New Roman" w:hAnsi="Times New Roman" w:cs="Times New Roman"/>
          <w:sz w:val="28"/>
          <w:szCs w:val="28"/>
        </w:rPr>
        <w:t>», осуществлять соответствующую медицинскую деятельность и иметь стаж такой деятельности не менее 3 лет.</w:t>
      </w:r>
    </w:p>
    <w:p w14:paraId="228ABC16" w14:textId="7F512CA6" w:rsidR="006819DE" w:rsidRPr="006819DE" w:rsidRDefault="006819DE" w:rsidP="00681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9DE">
        <w:rPr>
          <w:rFonts w:ascii="Times New Roman" w:hAnsi="Times New Roman" w:cs="Times New Roman"/>
          <w:sz w:val="28"/>
          <w:szCs w:val="28"/>
        </w:rPr>
        <w:t xml:space="preserve">Модуль </w:t>
      </w:r>
      <w:r w:rsidR="001F3393">
        <w:rPr>
          <w:rFonts w:ascii="Times New Roman" w:hAnsi="Times New Roman" w:cs="Times New Roman"/>
          <w:sz w:val="28"/>
          <w:szCs w:val="28"/>
        </w:rPr>
        <w:t>4</w:t>
      </w:r>
      <w:r w:rsidRPr="006819DE">
        <w:rPr>
          <w:rFonts w:ascii="Times New Roman" w:hAnsi="Times New Roman" w:cs="Times New Roman"/>
          <w:sz w:val="28"/>
          <w:szCs w:val="28"/>
        </w:rPr>
        <w:t xml:space="preserve"> проводится в группе обучающихся численностью не более 5 человек лицами со средним медицинским образованием или высшим медицинским образованием, при этом:</w:t>
      </w:r>
    </w:p>
    <w:p w14:paraId="3F5E5ECD" w14:textId="1C36FDE5" w:rsidR="006819DE" w:rsidRPr="006819DE" w:rsidRDefault="006819DE" w:rsidP="00681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6819DE">
        <w:rPr>
          <w:rFonts w:ascii="Times New Roman" w:hAnsi="Times New Roman" w:cs="Times New Roman"/>
          <w:sz w:val="28"/>
          <w:szCs w:val="28"/>
        </w:rPr>
        <w:t xml:space="preserve">лица со средним медицинским образованием должны иметь аккредитацию по специальности </w:t>
      </w:r>
      <w:r w:rsidR="001F3393" w:rsidRPr="001F3393">
        <w:rPr>
          <w:rFonts w:ascii="Times New Roman" w:hAnsi="Times New Roman" w:cs="Times New Roman"/>
          <w:sz w:val="28"/>
          <w:szCs w:val="28"/>
        </w:rPr>
        <w:t>«Гистология», «Лабораторная диагностика»</w:t>
      </w:r>
      <w:r w:rsidRPr="006819DE">
        <w:rPr>
          <w:rFonts w:ascii="Times New Roman" w:hAnsi="Times New Roman" w:cs="Times New Roman"/>
          <w:sz w:val="28"/>
          <w:szCs w:val="28"/>
        </w:rPr>
        <w:t>, осуществлять соответствующую медицинскую деятельность и иметь стаж такой деятельности не менее 3 лет;</w:t>
      </w:r>
    </w:p>
    <w:p w14:paraId="76F7915B" w14:textId="24FBF665" w:rsidR="00115214" w:rsidRPr="006819DE" w:rsidRDefault="006819DE" w:rsidP="00681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6819DE">
        <w:rPr>
          <w:rFonts w:ascii="Times New Roman" w:hAnsi="Times New Roman" w:cs="Times New Roman"/>
          <w:sz w:val="28"/>
          <w:szCs w:val="28"/>
        </w:rPr>
        <w:t xml:space="preserve">лица с высшим медицинским образованием должны иметь дополнительное профессиональное образование по профилю Программы, аккредитацию по специальности </w:t>
      </w:r>
      <w:r w:rsidR="001F3393" w:rsidRPr="00115214">
        <w:rPr>
          <w:rFonts w:ascii="Times New Roman" w:hAnsi="Times New Roman" w:cs="Times New Roman"/>
          <w:sz w:val="28"/>
          <w:szCs w:val="28"/>
        </w:rPr>
        <w:t>«</w:t>
      </w:r>
      <w:r w:rsidR="001F3393">
        <w:rPr>
          <w:rFonts w:ascii="Times New Roman" w:hAnsi="Times New Roman" w:cs="Times New Roman"/>
          <w:sz w:val="28"/>
          <w:szCs w:val="28"/>
        </w:rPr>
        <w:t>Патологическая анатомия</w:t>
      </w:r>
      <w:r w:rsidR="001F3393" w:rsidRPr="00115214">
        <w:rPr>
          <w:rFonts w:ascii="Times New Roman" w:hAnsi="Times New Roman" w:cs="Times New Roman"/>
          <w:sz w:val="28"/>
          <w:szCs w:val="28"/>
        </w:rPr>
        <w:t>»</w:t>
      </w:r>
      <w:r w:rsidRPr="006819DE">
        <w:rPr>
          <w:rFonts w:ascii="Times New Roman" w:hAnsi="Times New Roman" w:cs="Times New Roman"/>
          <w:sz w:val="28"/>
          <w:szCs w:val="28"/>
        </w:rPr>
        <w:t>, осуществлять соответствующую медицинскую деятельность и иметь стаж такой деятельности не менее 3 лет.</w:t>
      </w:r>
    </w:p>
    <w:p w14:paraId="77C3A6DC" w14:textId="77777777" w:rsidR="00115214" w:rsidRPr="00D00097" w:rsidRDefault="00115214" w:rsidP="00681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B9A0097" w14:textId="77777777" w:rsidR="001E1B94" w:rsidRPr="00D00097" w:rsidRDefault="001E1B94" w:rsidP="001E1B94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00097">
        <w:rPr>
          <w:rFonts w:ascii="Times New Roman" w:hAnsi="Times New Roman" w:cs="Times New Roman"/>
          <w:bCs/>
          <w:iCs/>
          <w:sz w:val="28"/>
          <w:szCs w:val="28"/>
        </w:rPr>
        <w:t>13. Требования к материально-техническому обеспечению реализации Программы:</w:t>
      </w:r>
    </w:p>
    <w:p w14:paraId="5E159119" w14:textId="77777777" w:rsidR="001E1B94" w:rsidRPr="00D00097" w:rsidRDefault="001E1B94" w:rsidP="001E1B9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Организация обеспечивает соблюдение следующих требований к материально-техническим условиям реализации Программы: </w:t>
      </w:r>
    </w:p>
    <w:p w14:paraId="7C6C49D0" w14:textId="77777777" w:rsidR="001E1B94" w:rsidRPr="00D00097" w:rsidRDefault="001E1B94" w:rsidP="001E1B9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2547"/>
        <w:gridCol w:w="7648"/>
      </w:tblGrid>
      <w:tr w:rsidR="001E1B94" w:rsidRPr="00D00097" w14:paraId="37F5037F" w14:textId="77777777" w:rsidTr="00974F53">
        <w:tc>
          <w:tcPr>
            <w:tcW w:w="1249" w:type="pct"/>
            <w:vAlign w:val="center"/>
          </w:tcPr>
          <w:p w14:paraId="6158B9AE" w14:textId="77777777" w:rsidR="001E1B94" w:rsidRPr="00D00097" w:rsidRDefault="001E1B94" w:rsidP="00974F53">
            <w:pPr>
              <w:keepNext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0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</w:t>
            </w:r>
          </w:p>
        </w:tc>
        <w:tc>
          <w:tcPr>
            <w:tcW w:w="3751" w:type="pct"/>
            <w:vAlign w:val="center"/>
          </w:tcPr>
          <w:p w14:paraId="23D831A3" w14:textId="77777777" w:rsidR="001E1B94" w:rsidRPr="00D00097" w:rsidRDefault="001E1B94" w:rsidP="00974F53">
            <w:pPr>
              <w:keepNext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0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материально-техническим условиям реализации Программы</w:t>
            </w:r>
          </w:p>
        </w:tc>
      </w:tr>
      <w:tr w:rsidR="001F3393" w:rsidRPr="00D00097" w14:paraId="6BD9DCB9" w14:textId="77777777" w:rsidTr="00F20683">
        <w:trPr>
          <w:trHeight w:val="2086"/>
        </w:trPr>
        <w:tc>
          <w:tcPr>
            <w:tcW w:w="1249" w:type="pct"/>
            <w:vAlign w:val="center"/>
          </w:tcPr>
          <w:p w14:paraId="4D93EB57" w14:textId="07C24A29" w:rsidR="001F3393" w:rsidRPr="001F3393" w:rsidRDefault="001F3393" w:rsidP="001F3393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1F339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Модуль 1. Общие вопросы профессиональной деятельности специалистов со средним медицинским образованием в области проведения патолого-анатомических исследований</w:t>
            </w:r>
          </w:p>
        </w:tc>
        <w:tc>
          <w:tcPr>
            <w:tcW w:w="3751" w:type="pct"/>
            <w:vMerge w:val="restart"/>
            <w:vAlign w:val="center"/>
          </w:tcPr>
          <w:p w14:paraId="58D21146" w14:textId="77777777" w:rsidR="001F3393" w:rsidRDefault="001F3393" w:rsidP="001F3393">
            <w:pPr>
              <w:tabs>
                <w:tab w:val="left" w:pos="34"/>
                <w:tab w:val="left" w:pos="709"/>
              </w:tabs>
              <w:autoSpaceDE w:val="0"/>
              <w:autoSpaceDN w:val="0"/>
              <w:adjustRightInd w:val="0"/>
              <w:ind w:left="34" w:right="-1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F339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1. Наличие учебных аудиторий площадью не менее 2,5 кв. м. на одного обучающегося, оснащенных видеопроекционной аппаратурой и неограниченным доступом к информационно-телекоммуникационной сети «Интернет». </w:t>
            </w:r>
          </w:p>
          <w:p w14:paraId="6F9B72D6" w14:textId="77777777" w:rsidR="001F3393" w:rsidRDefault="001F3393" w:rsidP="001F3393">
            <w:pPr>
              <w:tabs>
                <w:tab w:val="left" w:pos="34"/>
                <w:tab w:val="left" w:pos="709"/>
              </w:tabs>
              <w:autoSpaceDE w:val="0"/>
              <w:autoSpaceDN w:val="0"/>
              <w:adjustRightInd w:val="0"/>
              <w:ind w:left="34" w:right="-1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1F339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2. Наличие комплекта лицензионного программного обеспечения, включая свободно распространяемое, в том числе отечественного производства: операционная система, текстовый редактор, редактор презентаций, учебная медицинская информационная система. </w:t>
            </w:r>
          </w:p>
          <w:p w14:paraId="26176DBE" w14:textId="0DED9C8D" w:rsidR="001F3393" w:rsidRPr="001F3393" w:rsidRDefault="001F3393" w:rsidP="001F3393">
            <w:pPr>
              <w:tabs>
                <w:tab w:val="left" w:pos="34"/>
                <w:tab w:val="left" w:pos="709"/>
              </w:tabs>
              <w:autoSpaceDE w:val="0"/>
              <w:autoSpaceDN w:val="0"/>
              <w:adjustRightInd w:val="0"/>
              <w:ind w:left="34"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339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3. Наличие тренажеров (симуляторов, манекенов, моделей), позволяющих формировать следующие умения: проведение лабораторной обработки биопсийного (операционного) материала: окончательной фиксации; декальцинации; изготовления замороженных блоков; проводки (обезвоживания и пропитывания парафином); заливки в парафин с изготовлением парафиновых блоков; микротомии, включая микро-криотомию (изготовления парафиновых и замороженных срезов, монтировании их на предметном стекле и высушивании); окраски парафиновых, крио-срезов на предметном стекле, заключении их под покровное стекло и высушивание микропрепаратов); сортировки микропрепаратов; приготовление гистологических срезов на микротомах разного типа (санном, ротационном, замораживающем), криостате; проведение гистологической обработки и приготовление микропрепаратов с помощью гистологических, гистохимических и иммуногистохимических методов; разведение антител для иммуногистохимических исследований; проведение сканирования готовых гистологических препаратов.</w:t>
            </w:r>
          </w:p>
        </w:tc>
      </w:tr>
      <w:tr w:rsidR="001F3393" w:rsidRPr="00D00097" w14:paraId="5AA335F5" w14:textId="77777777" w:rsidTr="001F3393">
        <w:trPr>
          <w:trHeight w:val="2996"/>
        </w:trPr>
        <w:tc>
          <w:tcPr>
            <w:tcW w:w="1249" w:type="pct"/>
          </w:tcPr>
          <w:p w14:paraId="1FF5A915" w14:textId="171FF793" w:rsidR="001F3393" w:rsidRPr="001F3393" w:rsidRDefault="001F3393" w:rsidP="0059773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1F3393">
              <w:rPr>
                <w:rFonts w:ascii="Times New Roman" w:hAnsi="Times New Roman" w:cs="Times New Roman"/>
                <w:sz w:val="24"/>
                <w:szCs w:val="24"/>
              </w:rPr>
              <w:t>Модуль 2. Проведение патолого-анатомических исследований</w:t>
            </w:r>
          </w:p>
        </w:tc>
        <w:tc>
          <w:tcPr>
            <w:tcW w:w="3751" w:type="pct"/>
            <w:vMerge/>
          </w:tcPr>
          <w:p w14:paraId="2E64587B" w14:textId="77777777" w:rsidR="001F3393" w:rsidRPr="001F3393" w:rsidRDefault="001F3393" w:rsidP="00974F53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F3393" w:rsidRPr="00D00097" w14:paraId="605E5B72" w14:textId="77777777" w:rsidTr="000463AC">
        <w:trPr>
          <w:trHeight w:val="2599"/>
        </w:trPr>
        <w:tc>
          <w:tcPr>
            <w:tcW w:w="1249" w:type="pct"/>
            <w:tcBorders>
              <w:bottom w:val="single" w:sz="4" w:space="0" w:color="auto"/>
            </w:tcBorders>
            <w:vAlign w:val="center"/>
          </w:tcPr>
          <w:p w14:paraId="7139E639" w14:textId="043F0DDC" w:rsidR="001F3393" w:rsidRPr="001F3393" w:rsidRDefault="001F3393" w:rsidP="001F339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3393">
              <w:rPr>
                <w:rFonts w:ascii="Times New Roman" w:hAnsi="Times New Roman" w:cs="Times New Roman"/>
                <w:sz w:val="24"/>
                <w:szCs w:val="24"/>
              </w:rPr>
              <w:t>3. Оказание медицинской помощи в экстренной форме</w:t>
            </w:r>
          </w:p>
        </w:tc>
        <w:tc>
          <w:tcPr>
            <w:tcW w:w="3751" w:type="pct"/>
            <w:tcBorders>
              <w:bottom w:val="single" w:sz="4" w:space="0" w:color="auto"/>
            </w:tcBorders>
            <w:vAlign w:val="center"/>
          </w:tcPr>
          <w:p w14:paraId="189B3AB9" w14:textId="77777777" w:rsidR="001F3393" w:rsidRDefault="001F3393" w:rsidP="001F3393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393">
              <w:rPr>
                <w:rFonts w:ascii="Times New Roman" w:hAnsi="Times New Roman" w:cs="Times New Roman"/>
                <w:sz w:val="24"/>
                <w:szCs w:val="24"/>
              </w:rPr>
              <w:t xml:space="preserve">1. Наличие учебных аудиторий площадью не менее 2,5 кв. м. на одного обучающегося, оснащенных видеопроекционной аппаратурой и неограниченным доступом к информационно-телекоммуникационной сети «Интернет». </w:t>
            </w:r>
          </w:p>
          <w:p w14:paraId="2AFB2C76" w14:textId="77777777" w:rsidR="001F3393" w:rsidRDefault="001F3393" w:rsidP="001F3393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393">
              <w:rPr>
                <w:rFonts w:ascii="Times New Roman" w:hAnsi="Times New Roman" w:cs="Times New Roman"/>
                <w:sz w:val="24"/>
                <w:szCs w:val="24"/>
              </w:rPr>
              <w:t xml:space="preserve">2. Наличие комплекта лицензионного программного обеспечения, включая свободно распространяемое, в том числе отечественного производства: операционная система, текстовый редактор, редактор презентаций, учебная медицинская информационная система. </w:t>
            </w:r>
          </w:p>
          <w:p w14:paraId="55420248" w14:textId="16288175" w:rsidR="001F3393" w:rsidRPr="001F3393" w:rsidRDefault="001F3393" w:rsidP="001F3393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F3393">
              <w:rPr>
                <w:rFonts w:ascii="Times New Roman" w:hAnsi="Times New Roman" w:cs="Times New Roman"/>
                <w:sz w:val="24"/>
                <w:szCs w:val="24"/>
              </w:rPr>
              <w:t>3. Наличие тренажеров (симуляторов) с обратной связью для оказания медицинской помощи в экстренной форме, позволяющих формировать следующие умения: определение наличия признаков жизни; обеспечение проходимости дыхательных путей; временная остановка наружного кровотечения; проведение сердечно-легочной реанимации и поддержание проходимости дыхательных путей; использование автоматического наружного дефибриллятора; наложение окклюзионной (герметизирующей) повязки при ранении грудной клетки; промывание желудка; придание и поддержание оптимального положения тела пострадавшего в зависимости от его состояния.</w:t>
            </w:r>
          </w:p>
        </w:tc>
      </w:tr>
    </w:tbl>
    <w:p w14:paraId="1A8247FB" w14:textId="63DE266F" w:rsidR="00846C66" w:rsidRPr="00846C66" w:rsidRDefault="001E1B94" w:rsidP="001E1B94">
      <w:pPr>
        <w:autoSpaceDE w:val="0"/>
        <w:autoSpaceDN w:val="0"/>
        <w:adjustRightInd w:val="0"/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46C66">
        <w:rPr>
          <w:rFonts w:ascii="Times New Roman" w:hAnsi="Times New Roman" w:cs="Times New Roman"/>
          <w:bCs/>
          <w:iCs/>
          <w:sz w:val="28"/>
          <w:szCs w:val="28"/>
        </w:rPr>
        <w:t>14. </w:t>
      </w:r>
      <w:r w:rsidR="00846C66" w:rsidRPr="00846C66">
        <w:rPr>
          <w:rFonts w:ascii="Times New Roman" w:hAnsi="Times New Roman" w:cs="Times New Roman"/>
          <w:bCs/>
          <w:iCs/>
          <w:sz w:val="28"/>
          <w:szCs w:val="28"/>
        </w:rPr>
        <w:t>Требования к материально-техническому обеспечению реализации Программы в части практической подготовки:</w:t>
      </w:r>
    </w:p>
    <w:p w14:paraId="5AA677DD" w14:textId="372D0949" w:rsidR="00AE2E63" w:rsidRDefault="00846C66" w:rsidP="00AE2E63">
      <w:pPr>
        <w:autoSpaceDE w:val="0"/>
        <w:autoSpaceDN w:val="0"/>
        <w:adjustRightInd w:val="0"/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46C66">
        <w:rPr>
          <w:rFonts w:ascii="Times New Roman" w:hAnsi="Times New Roman" w:cs="Times New Roman"/>
          <w:bCs/>
          <w:iCs/>
          <w:sz w:val="28"/>
          <w:szCs w:val="28"/>
        </w:rPr>
        <w:t xml:space="preserve">Практическая подготовка обучающихся при реализации Программы обеспечивается путем их участия в осуществлении медицинской деятельности в </w:t>
      </w:r>
      <w:r w:rsidRPr="00846C66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медицинских организациях и (или) иных организациях, осуществляющих деятельность в сфере охраны здоровья граждан в Российской Федерации (далее вместе – базы практической подготовки), соответствующих следующим требованиям:</w:t>
      </w:r>
    </w:p>
    <w:p w14:paraId="55CA132E" w14:textId="77777777" w:rsidR="00B45442" w:rsidRDefault="00B45442" w:rsidP="00AE2E63">
      <w:pPr>
        <w:autoSpaceDE w:val="0"/>
        <w:autoSpaceDN w:val="0"/>
        <w:adjustRightInd w:val="0"/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DE6D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2"/>
        <w:gridCol w:w="6213"/>
      </w:tblGrid>
      <w:tr w:rsidR="00A65B52" w:rsidRPr="00846C66" w14:paraId="6B0AA6E5" w14:textId="77777777" w:rsidTr="00AE2E63">
        <w:trPr>
          <w:tblHeader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864F0A9" w14:textId="77777777" w:rsidR="00846C66" w:rsidRPr="004933EB" w:rsidRDefault="00846C66" w:rsidP="00AE2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33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модулей, тем, разделов практики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3714256" w14:textId="77777777" w:rsidR="00846C66" w:rsidRPr="004933EB" w:rsidRDefault="00846C66" w:rsidP="00AE2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33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базам практической подготовки и их мощности в расчете на 1 обучающегося при реализации Программы</w:t>
            </w:r>
          </w:p>
        </w:tc>
      </w:tr>
      <w:tr w:rsidR="00AE2E63" w:rsidRPr="00846C66" w14:paraId="665C4AF4" w14:textId="77777777" w:rsidTr="00653588">
        <w:tc>
          <w:tcPr>
            <w:tcW w:w="0" w:type="auto"/>
            <w:gridSpan w:val="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AA7521" w14:textId="66647672" w:rsidR="00AE2E63" w:rsidRPr="004933EB" w:rsidRDefault="00AE2E63" w:rsidP="00AE2E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33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Модуль 1. </w:t>
            </w:r>
            <w:r w:rsidR="00B45442" w:rsidRPr="00B45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вопросы профессиональной деятельности специалистов со средним медицинским образованием в области проведения патолого-анатомических исследований</w:t>
            </w:r>
          </w:p>
        </w:tc>
      </w:tr>
      <w:tr w:rsidR="00AE2E63" w:rsidRPr="00846C66" w14:paraId="624886AB" w14:textId="77777777" w:rsidTr="00B45442">
        <w:trPr>
          <w:trHeight w:val="4522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F987885" w14:textId="77777777" w:rsidR="00AE2E63" w:rsidRDefault="00B45442" w:rsidP="00A65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  <w:r w:rsidRPr="00B45442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Организационно-технологические основы деятельности лаборатории патолого-анатомического бюро (отделения)</w:t>
            </w:r>
          </w:p>
          <w:p w14:paraId="7DB455EB" w14:textId="7C35DDF9" w:rsidR="00B45442" w:rsidRPr="004933EB" w:rsidRDefault="00B45442" w:rsidP="00A65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  <w:r w:rsidRPr="00B45442">
              <w:rPr>
                <w:rFonts w:ascii="Times New Roman" w:hAnsi="Times New Roman" w:cs="Times New Roman"/>
                <w:sz w:val="24"/>
                <w:szCs w:val="24"/>
              </w:rPr>
              <w:t>Профессиональная безопасность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8420747" w14:textId="77777777" w:rsidR="00B45442" w:rsidRDefault="00B45442" w:rsidP="000D0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44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медицинской деятельности, предусматривающей: </w:t>
            </w:r>
          </w:p>
          <w:p w14:paraId="53BDEBDD" w14:textId="77777777" w:rsidR="00B45442" w:rsidRDefault="00B45442" w:rsidP="000D0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442">
              <w:rPr>
                <w:rFonts w:ascii="Times New Roman" w:hAnsi="Times New Roman" w:cs="Times New Roman"/>
                <w:sz w:val="24"/>
                <w:szCs w:val="24"/>
              </w:rPr>
              <w:t xml:space="preserve">1) организацию и выполнение работ (услуг) при оказании первичной доврачебной медико-санитарной помощи в амбулаторных условиях (наличие соответствующей лицензии) по гистологии, и (или) первичной специализированной медико-санитарной помощи в амбулаторных условиях (наличие соответствующей лицензии) по патологической анатомии, и (или) специализированной медицинской помощи в стационарных условиях (наличие соответствующей лицензии) по: гистологии; патологической анатомии, и (или) специализированной медицинской помощи в условиях дневного стационара (наличие соответствующей лицензии) по: гистологии; патологической анатомии; </w:t>
            </w:r>
          </w:p>
          <w:p w14:paraId="0A510C10" w14:textId="2EB43E11" w:rsidR="00AE2E63" w:rsidRPr="004933EB" w:rsidRDefault="00B45442" w:rsidP="000D0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442">
              <w:rPr>
                <w:rFonts w:ascii="Times New Roman" w:hAnsi="Times New Roman" w:cs="Times New Roman"/>
                <w:sz w:val="24"/>
                <w:szCs w:val="24"/>
              </w:rPr>
              <w:t>2) не менее 1 занятой штатной единицы должности врача-патологоанатома и медицинского технолога, или медицинского лабораторного техника (фельдшера-лаборанта), или лаборанта на 2 обучающихся.</w:t>
            </w:r>
          </w:p>
        </w:tc>
      </w:tr>
      <w:tr w:rsidR="00AE2E63" w:rsidRPr="00846C66" w14:paraId="67DBCDE8" w14:textId="77777777" w:rsidTr="00702245">
        <w:tc>
          <w:tcPr>
            <w:tcW w:w="0" w:type="auto"/>
            <w:gridSpan w:val="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05E2D4" w14:textId="2E41FEAE" w:rsidR="00AE2E63" w:rsidRPr="004933EB" w:rsidRDefault="00AE2E63" w:rsidP="00AE2E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33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Модуль 2. </w:t>
            </w:r>
            <w:r w:rsidR="00B45442" w:rsidRPr="00B45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Проведение патолого-анатомических исследований</w:t>
            </w:r>
          </w:p>
        </w:tc>
      </w:tr>
      <w:tr w:rsidR="00896F7A" w:rsidRPr="00846C66" w14:paraId="7BD3C631" w14:textId="77777777" w:rsidTr="00B45442">
        <w:trPr>
          <w:trHeight w:val="5414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8A35BE" w14:textId="77777777" w:rsidR="00B45442" w:rsidRPr="00B45442" w:rsidRDefault="00896F7A" w:rsidP="00B45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2.1. </w:t>
            </w:r>
            <w:r w:rsidR="00B45442" w:rsidRPr="00B45442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Организационно-технологические основы патолого-анатомического исследования</w:t>
            </w:r>
          </w:p>
          <w:p w14:paraId="513C6388" w14:textId="2FA8CED2" w:rsidR="00B45442" w:rsidRPr="00B45442" w:rsidRDefault="00B45442" w:rsidP="00B45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  <w:r w:rsidRPr="00B45442">
              <w:rPr>
                <w:rFonts w:ascii="Times New Roman" w:hAnsi="Times New Roman" w:cs="Times New Roman"/>
                <w:sz w:val="24"/>
                <w:szCs w:val="24"/>
              </w:rPr>
              <w:t>Выполнение патолого-анатомических исследований</w:t>
            </w:r>
          </w:p>
          <w:p w14:paraId="14C34A60" w14:textId="44C59C22" w:rsidR="00B45442" w:rsidRPr="00B45442" w:rsidRDefault="00B45442" w:rsidP="00B45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  <w:r w:rsidRPr="00B45442">
              <w:rPr>
                <w:rFonts w:ascii="Times New Roman" w:hAnsi="Times New Roman" w:cs="Times New Roman"/>
                <w:sz w:val="24"/>
                <w:szCs w:val="24"/>
              </w:rPr>
              <w:t>Контроль качества проведения патолого-анатомических исследований</w:t>
            </w:r>
          </w:p>
          <w:p w14:paraId="23090E62" w14:textId="7EBDC312" w:rsidR="00B45442" w:rsidRPr="00B45442" w:rsidRDefault="00B45442" w:rsidP="00B45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  <w:r w:rsidRPr="00B45442">
              <w:rPr>
                <w:rFonts w:ascii="Times New Roman" w:hAnsi="Times New Roman" w:cs="Times New Roman"/>
                <w:sz w:val="24"/>
                <w:szCs w:val="24"/>
              </w:rPr>
              <w:t>Гистохимические методы исследования и специальные методы окраски препаратов</w:t>
            </w:r>
          </w:p>
          <w:p w14:paraId="43310679" w14:textId="04660F17" w:rsidR="00896F7A" w:rsidRPr="004933EB" w:rsidRDefault="00B45442" w:rsidP="00B45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  <w:r w:rsidRPr="00B45442">
              <w:rPr>
                <w:rFonts w:ascii="Times New Roman" w:hAnsi="Times New Roman" w:cs="Times New Roman"/>
                <w:sz w:val="24"/>
                <w:szCs w:val="24"/>
              </w:rPr>
              <w:t>Иммуногистохимические и молекулярные методы исследования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D0CE4B" w14:textId="77777777" w:rsidR="00B45442" w:rsidRDefault="00B45442" w:rsidP="000D0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44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медицинской деятельности, предусматривающей: </w:t>
            </w:r>
          </w:p>
          <w:p w14:paraId="1C0B6D9D" w14:textId="77777777" w:rsidR="00B45442" w:rsidRDefault="00B45442" w:rsidP="000D0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442">
              <w:rPr>
                <w:rFonts w:ascii="Times New Roman" w:hAnsi="Times New Roman" w:cs="Times New Roman"/>
                <w:sz w:val="24"/>
                <w:szCs w:val="24"/>
              </w:rPr>
              <w:t xml:space="preserve">1) организацию и выполнение работ (услуг) при оказании первичной доврачебной медико-санитарной помощи в амбулаторных условиях (наличие соответствующей лицензии) по гистологии, и (или) первичной специализированной медико-санитарной помощи в амбулаторных условиях (наличие соответствующей лицензии) по патологической анатомии, и (или) специализированной медицинской помощи в стационарных условиях (наличие соответствующей лицензии) по: гистологии; патологической анатомии, и (или) специализированной медицинской помощи в условиях дневного стационара (наличие соответствующей лицензии) по: гистологии; патологической анатомии; </w:t>
            </w:r>
          </w:p>
          <w:p w14:paraId="4AD22B4B" w14:textId="6886F254" w:rsidR="00896F7A" w:rsidRPr="004933EB" w:rsidRDefault="00B45442" w:rsidP="000D0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442">
              <w:rPr>
                <w:rFonts w:ascii="Times New Roman" w:hAnsi="Times New Roman" w:cs="Times New Roman"/>
                <w:sz w:val="24"/>
                <w:szCs w:val="24"/>
              </w:rPr>
              <w:t>2) не менее 1 занятой штатной единицы должности врача-патологоанатома и медицинского технолога, или медицинского лабораторного техника (фельдшера-лаборанта), или лаборанта на 2 обучающихся.</w:t>
            </w:r>
          </w:p>
        </w:tc>
      </w:tr>
      <w:tr w:rsidR="00393F94" w:rsidRPr="00846C66" w14:paraId="1F64573C" w14:textId="77777777" w:rsidTr="00741ECC">
        <w:tc>
          <w:tcPr>
            <w:tcW w:w="0" w:type="auto"/>
            <w:gridSpan w:val="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017EA5" w14:textId="7768E233" w:rsidR="00393F94" w:rsidRPr="004933EB" w:rsidRDefault="00393F94" w:rsidP="00AE2E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33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Модуль </w:t>
            </w:r>
            <w:r w:rsidR="009A08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4933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9A08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</w:tr>
      <w:tr w:rsidR="00A65B52" w:rsidRPr="00846C66" w14:paraId="7144BDB6" w14:textId="77777777" w:rsidTr="00AE2E63"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9B914E" w14:textId="75A49227" w:rsidR="00AE2E63" w:rsidRPr="004933EB" w:rsidRDefault="009A08F7" w:rsidP="00AE2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E2E63" w:rsidRPr="004933EB">
              <w:rPr>
                <w:rFonts w:ascii="Times New Roman" w:hAnsi="Times New Roman" w:cs="Times New Roman"/>
                <w:sz w:val="24"/>
                <w:szCs w:val="24"/>
              </w:rPr>
              <w:t xml:space="preserve">.1. </w:t>
            </w:r>
            <w:r w:rsidRPr="009A08F7">
              <w:rPr>
                <w:rFonts w:ascii="Times New Roman" w:hAnsi="Times New Roman" w:cs="Times New Roman"/>
                <w:sz w:val="24"/>
                <w:szCs w:val="24"/>
              </w:rPr>
              <w:t>Выполнение патолого-анатомических исследований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E92C95" w14:textId="77777777" w:rsidR="009A08F7" w:rsidRDefault="009A08F7" w:rsidP="000D0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8F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медицинской деятельности, предусматривающей: </w:t>
            </w:r>
          </w:p>
          <w:p w14:paraId="10E4070D" w14:textId="77777777" w:rsidR="009A08F7" w:rsidRDefault="009A08F7" w:rsidP="000D0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8F7">
              <w:rPr>
                <w:rFonts w:ascii="Times New Roman" w:hAnsi="Times New Roman" w:cs="Times New Roman"/>
                <w:sz w:val="24"/>
                <w:szCs w:val="24"/>
              </w:rPr>
              <w:t xml:space="preserve">1) организацию и выполнение работ (услуг) при оказании первичной доврачебной медико-санитарной помощи в амбулаторных условиях (наличие соответствующей лицензии) по гистологии, и (или) первичной специализированной медико-санитарной помощи в амбулаторных условиях (наличие соответствующей лицензии) по патологической анатомии, и (или) специализированной медицинской помощи в стационарных условиях (наличие соответствующей лицензии) по: гистологии; патологической анатомии, и (или) специализированной медицинской помощи в условиях дневного стационара (наличие соответствующей лицензии) по: гистологии; патологической анатомии; </w:t>
            </w:r>
          </w:p>
          <w:p w14:paraId="022219CF" w14:textId="506013CA" w:rsidR="00AE2E63" w:rsidRPr="004933EB" w:rsidRDefault="009A08F7" w:rsidP="000D0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8F7">
              <w:rPr>
                <w:rFonts w:ascii="Times New Roman" w:hAnsi="Times New Roman" w:cs="Times New Roman"/>
                <w:sz w:val="24"/>
                <w:szCs w:val="24"/>
              </w:rPr>
              <w:t xml:space="preserve">2) не менее 1 занятой штатной единицы должности врача-патологоанатома и медицинского технолога, или </w:t>
            </w:r>
            <w:r w:rsidRPr="009A08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медицинского лабораторного техника (фельдшера-лаборанта), или лаборанта на 2 обучающихся.</w:t>
            </w:r>
          </w:p>
        </w:tc>
      </w:tr>
    </w:tbl>
    <w:p w14:paraId="4259D896" w14:textId="59D2E48B" w:rsidR="001E1B94" w:rsidRPr="00D00097" w:rsidRDefault="000363AD" w:rsidP="001E1B94">
      <w:pPr>
        <w:autoSpaceDE w:val="0"/>
        <w:autoSpaceDN w:val="0"/>
        <w:adjustRightInd w:val="0"/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15. </w:t>
      </w:r>
      <w:r w:rsidR="001E1B94" w:rsidRPr="00846C66">
        <w:rPr>
          <w:rFonts w:ascii="Times New Roman" w:hAnsi="Times New Roman" w:cs="Times New Roman"/>
          <w:bCs/>
          <w:iCs/>
          <w:sz w:val="28"/>
          <w:szCs w:val="28"/>
        </w:rPr>
        <w:t>Требования к использованию</w:t>
      </w:r>
      <w:r w:rsidR="001E1B94" w:rsidRPr="00D00097">
        <w:rPr>
          <w:rFonts w:ascii="Times New Roman" w:hAnsi="Times New Roman" w:cs="Times New Roman"/>
          <w:bCs/>
          <w:iCs/>
          <w:sz w:val="28"/>
          <w:szCs w:val="28"/>
        </w:rPr>
        <w:t xml:space="preserve"> ЭО и ДОТ, учебно-методическому обеспечению реализации Программы:</w:t>
      </w:r>
    </w:p>
    <w:p w14:paraId="0BD6D181" w14:textId="2B9F6CE5" w:rsidR="001E1B94" w:rsidRPr="00D00097" w:rsidRDefault="001E1B94" w:rsidP="001E1B94">
      <w:pPr>
        <w:spacing w:after="0" w:line="240" w:lineRule="auto"/>
        <w:ind w:right="-1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Лекции при реализации Программы могут провод</w:t>
      </w:r>
      <w:r w:rsidR="00372E0B">
        <w:rPr>
          <w:rFonts w:ascii="Times New Roman" w:hAnsi="Times New Roman" w:cs="Times New Roman"/>
          <w:sz w:val="28"/>
          <w:szCs w:val="28"/>
        </w:rPr>
        <w:t>ятся</w:t>
      </w:r>
      <w:r w:rsidRPr="00D00097">
        <w:rPr>
          <w:rFonts w:ascii="Times New Roman" w:hAnsi="Times New Roman" w:cs="Times New Roman"/>
          <w:sz w:val="28"/>
          <w:szCs w:val="28"/>
        </w:rPr>
        <w:t xml:space="preserve"> с использованием ЭО и ДОТ полностью или частично в соответствии с учебным планом.</w:t>
      </w:r>
    </w:p>
    <w:p w14:paraId="4B3001A0" w14:textId="77777777" w:rsidR="001E1B94" w:rsidRPr="00D00097" w:rsidRDefault="001E1B94" w:rsidP="001E1B9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Использование ЭО и ДОТ при реализации занятий семинарского типа, проведении практик, промежуточных и итоговой аттестаций не допускается.</w:t>
      </w:r>
    </w:p>
    <w:p w14:paraId="0BBB4712" w14:textId="778B7B3E" w:rsidR="001E1B94" w:rsidRDefault="001E1B94" w:rsidP="001E1B9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Каждый обучающийся в течение всего периода обучения должен быть обеспечен индивидуальным неограниченным доступом к одной или нескольким электронно-библиотечным системам (электронным библиотекам) и к электронной информационно-образовательной среде организации. Электронно-библиотечная система (электронная библиотека) и электронная информационно-образовательная среда должны обеспечивать возможность доступа обучающегося из любой точки, </w:t>
      </w:r>
      <w:r w:rsidRPr="00D00097">
        <w:rPr>
          <w:rFonts w:ascii="Times New Roman" w:hAnsi="Times New Roman" w:cs="Times New Roman"/>
          <w:sz w:val="28"/>
          <w:szCs w:val="28"/>
        </w:rPr>
        <w:br/>
        <w:t>в которой имеется доступ к информационно-телекоммуникационной сети «Интернет», как на территории организации, так и вне ее.</w:t>
      </w:r>
    </w:p>
    <w:p w14:paraId="3D03FE99" w14:textId="77777777" w:rsidR="003E5170" w:rsidRPr="00D00097" w:rsidRDefault="003E5170" w:rsidP="001E1B9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A23F41" w14:textId="77777777" w:rsidR="001E1B94" w:rsidRPr="00D00097" w:rsidRDefault="001E1B94" w:rsidP="001E1B94">
      <w:pPr>
        <w:spacing w:after="0" w:line="240" w:lineRule="auto"/>
        <w:ind w:right="-1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Перечень учебных изданий, в том числе электронных, иных информационных материалов, необходимых для освоения Программы: </w:t>
      </w:r>
    </w:p>
    <w:p w14:paraId="6A92D734" w14:textId="50D64774" w:rsidR="001E1B94" w:rsidRDefault="00BF49D2" w:rsidP="001E1B94">
      <w:pPr>
        <w:pStyle w:val="a3"/>
        <w:numPr>
          <w:ilvl w:val="0"/>
          <w:numId w:val="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F49D2">
        <w:rPr>
          <w:rFonts w:ascii="Times New Roman" w:hAnsi="Times New Roman" w:cs="Times New Roman"/>
          <w:sz w:val="28"/>
          <w:szCs w:val="28"/>
        </w:rPr>
        <w:t xml:space="preserve">Дзигуа, М. В.  Оказание медицинской помощи в экстренной форме : учебник / М. В.  Дзигуа, Л. М.  Андреева. — Москва : ГЭОТАР-Медиа, 2026. — 520 с. — ISBN 978-5-9704-9749-4, DOI: 10.33029/9704-9749-4-OMP-2026-1-520. — Электронная версия доступна на сайте ЭБС "Консультант студента" : [сайт]. URL: </w:t>
      </w:r>
      <w:hyperlink r:id="rId8" w:history="1">
        <w:r w:rsidRPr="003A2367">
          <w:rPr>
            <w:rStyle w:val="a6"/>
            <w:rFonts w:ascii="Times New Roman" w:hAnsi="Times New Roman" w:cs="Times New Roman"/>
            <w:sz w:val="28"/>
            <w:szCs w:val="28"/>
          </w:rPr>
          <w:t>https://www.studentlibrary.ru/book/ISBN9785970497494.html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801F8E" w14:textId="40ED846C" w:rsidR="00BF49D2" w:rsidRDefault="0007000E" w:rsidP="001E1B94">
      <w:pPr>
        <w:pStyle w:val="a3"/>
        <w:numPr>
          <w:ilvl w:val="0"/>
          <w:numId w:val="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7000E">
        <w:rPr>
          <w:rFonts w:ascii="Times New Roman" w:hAnsi="Times New Roman" w:cs="Times New Roman"/>
          <w:sz w:val="28"/>
          <w:szCs w:val="28"/>
        </w:rPr>
        <w:t xml:space="preserve">Морфологические методы исследования: практикум : учебное пособие. — 3-е изд., исправ. и доп. — пос. Караваево : КГСХА, 2020 — Часть 2 : Cпециальные методы окрашивания — 2020. — 76 с. — Текст : электронный // Лань : электронно-библиотечная система. — URL: </w:t>
      </w:r>
      <w:hyperlink r:id="rId9" w:history="1">
        <w:r w:rsidRPr="003A2367">
          <w:rPr>
            <w:rStyle w:val="a6"/>
            <w:rFonts w:ascii="Times New Roman" w:hAnsi="Times New Roman" w:cs="Times New Roman"/>
            <w:sz w:val="28"/>
            <w:szCs w:val="28"/>
          </w:rPr>
          <w:t>https://e.lanbook.com/book/171642</w:t>
        </w:r>
      </w:hyperlink>
    </w:p>
    <w:p w14:paraId="70760279" w14:textId="1D31FFC4" w:rsidR="0007000E" w:rsidRPr="00BF49D2" w:rsidRDefault="002F0F2B" w:rsidP="001E1B94">
      <w:pPr>
        <w:pStyle w:val="a3"/>
        <w:numPr>
          <w:ilvl w:val="0"/>
          <w:numId w:val="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F0F2B">
        <w:rPr>
          <w:rFonts w:ascii="Times New Roman" w:hAnsi="Times New Roman" w:cs="Times New Roman"/>
          <w:sz w:val="28"/>
          <w:szCs w:val="28"/>
        </w:rPr>
        <w:t xml:space="preserve">Гемонов, В. В. Гистология, эмбриология, цитология. Иллюстрированный курс   : учебное пособие / В. В. Гемонов, Э. Н. Лаврова. - Москва : ГЭОТАР-Медиа, 2023. - 452 с. - ISBN 978-5-9704-7392-4. - Текст : электронный // ЭБС "Консультант студента" : [сайт]. - URL : </w:t>
      </w:r>
      <w:hyperlink r:id="rId10" w:history="1">
        <w:r w:rsidRPr="003A2367">
          <w:rPr>
            <w:rStyle w:val="a6"/>
            <w:rFonts w:ascii="Times New Roman" w:hAnsi="Times New Roman" w:cs="Times New Roman"/>
            <w:sz w:val="28"/>
            <w:szCs w:val="28"/>
          </w:rPr>
          <w:t>https://www.studentlibrary.ru/book/ISBN9785970473924.html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967819" w14:textId="77777777" w:rsidR="009A08F7" w:rsidRPr="00D00097" w:rsidRDefault="009A08F7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6C713" w14:textId="77777777" w:rsidR="001E1B94" w:rsidRPr="00D00097" w:rsidRDefault="001E1B94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Дополнительная литература</w:t>
      </w:r>
    </w:p>
    <w:p w14:paraId="021FEDF0" w14:textId="77777777" w:rsidR="001E1B94" w:rsidRPr="00D00097" w:rsidRDefault="001E1B94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BD9C88" w14:textId="37294B37" w:rsidR="001E1B94" w:rsidRDefault="009A08F7" w:rsidP="009A08F7">
      <w:pPr>
        <w:pStyle w:val="a3"/>
        <w:numPr>
          <w:ilvl w:val="0"/>
          <w:numId w:val="6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A08F7">
        <w:rPr>
          <w:rFonts w:ascii="Times New Roman" w:hAnsi="Times New Roman" w:cs="Times New Roman"/>
          <w:sz w:val="28"/>
          <w:szCs w:val="28"/>
        </w:rPr>
        <w:t xml:space="preserve">Гистология, эмбриология, цитология : учебник / Ю. И. Афанасьев, Б. В. Алешин, Н. П. Барсуков [и др.] ; под ред. Ю. И. Афанасьева, Н. А. Юриной. — 7-е изд., перераб. и доп. — Москва : ГЭОТАР-Медиа, 2025. — 832 с. — ISBN </w:t>
      </w:r>
      <w:r w:rsidRPr="009A08F7">
        <w:rPr>
          <w:rFonts w:ascii="Times New Roman" w:hAnsi="Times New Roman" w:cs="Times New Roman"/>
          <w:sz w:val="28"/>
          <w:szCs w:val="28"/>
        </w:rPr>
        <w:lastRenderedPageBreak/>
        <w:t xml:space="preserve">978-5-9704-9404-2, DOI: 10.33029/9704-6158-7-HEC-2021-1-832. — Электронная версия доступна на сайте ЭБС "Консультант студента": [сайт]. URL: </w:t>
      </w:r>
      <w:hyperlink r:id="rId11" w:history="1">
        <w:r w:rsidRPr="003A2367">
          <w:rPr>
            <w:rStyle w:val="a6"/>
            <w:rFonts w:ascii="Times New Roman" w:hAnsi="Times New Roman" w:cs="Times New Roman"/>
            <w:sz w:val="28"/>
            <w:szCs w:val="28"/>
          </w:rPr>
          <w:t>https://www.studentlibrary.ru/book/ISBN9785970494042.html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129A19" w14:textId="77777777" w:rsidR="00BF49D2" w:rsidRPr="00BF49D2" w:rsidRDefault="00BF49D2" w:rsidP="00361767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F2ADE41" w14:textId="4AB201F7" w:rsidR="001E1B94" w:rsidRPr="00D00097" w:rsidRDefault="00371C70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1C70">
        <w:rPr>
          <w:rFonts w:ascii="Times New Roman" w:hAnsi="Times New Roman" w:cs="Times New Roman"/>
          <w:sz w:val="28"/>
          <w:szCs w:val="28"/>
        </w:rPr>
        <w:t>Основные нормативные правовые акты и документы, регламентирующие</w:t>
      </w:r>
      <w:r w:rsidR="001E1B94" w:rsidRPr="00D00097">
        <w:rPr>
          <w:rFonts w:ascii="Times New Roman" w:hAnsi="Times New Roman" w:cs="Times New Roman"/>
          <w:sz w:val="28"/>
          <w:szCs w:val="28"/>
        </w:rPr>
        <w:t xml:space="preserve"> </w:t>
      </w:r>
      <w:r w:rsidRPr="00371C70">
        <w:rPr>
          <w:rFonts w:ascii="Times New Roman" w:hAnsi="Times New Roman" w:cs="Times New Roman"/>
          <w:sz w:val="28"/>
          <w:szCs w:val="28"/>
        </w:rPr>
        <w:t>деятельность по специальности «</w:t>
      </w:r>
      <w:r w:rsidR="00994F47">
        <w:rPr>
          <w:rFonts w:ascii="Times New Roman" w:hAnsi="Times New Roman" w:cs="Times New Roman"/>
          <w:sz w:val="28"/>
          <w:szCs w:val="28"/>
        </w:rPr>
        <w:t>Гистология</w:t>
      </w:r>
      <w:r w:rsidRPr="00371C70">
        <w:rPr>
          <w:rFonts w:ascii="Times New Roman" w:hAnsi="Times New Roman" w:cs="Times New Roman"/>
          <w:sz w:val="28"/>
          <w:szCs w:val="28"/>
        </w:rPr>
        <w:t>»</w:t>
      </w:r>
      <w:r w:rsidR="001E1B94" w:rsidRPr="00D00097">
        <w:rPr>
          <w:rFonts w:ascii="Times New Roman" w:hAnsi="Times New Roman" w:cs="Times New Roman"/>
          <w:sz w:val="28"/>
          <w:szCs w:val="28"/>
        </w:rPr>
        <w:t>:</w:t>
      </w:r>
    </w:p>
    <w:p w14:paraId="4046D454" w14:textId="5F637FA7" w:rsidR="00371C70" w:rsidRDefault="00371C70" w:rsidP="00371C70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71C70">
        <w:rPr>
          <w:rFonts w:ascii="Times New Roman" w:hAnsi="Times New Roman" w:cs="Times New Roman"/>
          <w:sz w:val="28"/>
          <w:szCs w:val="28"/>
        </w:rPr>
        <w:t>Федеральный закон от 21.11.2011 № 323-ФЗ «Об основах охраны здоровья граждан в Российской Федерации».</w:t>
      </w:r>
    </w:p>
    <w:p w14:paraId="3BDC17E9" w14:textId="1785AF88" w:rsidR="00361767" w:rsidRPr="00361767" w:rsidRDefault="00361767" w:rsidP="00361767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61767">
        <w:rPr>
          <w:rFonts w:ascii="Times New Roman" w:hAnsi="Times New Roman" w:cs="Times New Roman"/>
          <w:sz w:val="28"/>
          <w:szCs w:val="28"/>
        </w:rPr>
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 (в части закупки реактивов и расходных материалов для лаборатории).</w:t>
      </w:r>
    </w:p>
    <w:p w14:paraId="356E9365" w14:textId="1EE0B6D4" w:rsidR="00361767" w:rsidRPr="00361767" w:rsidRDefault="00361767" w:rsidP="00361767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61767">
        <w:rPr>
          <w:rFonts w:ascii="Times New Roman" w:hAnsi="Times New Roman" w:cs="Times New Roman"/>
          <w:sz w:val="28"/>
          <w:szCs w:val="28"/>
        </w:rPr>
        <w:t>Приказ Минтруда России от 31.07.2020 № 473н «Об утверждении профессионального стандарта "Медицинский лабораторный техник (фельдшер-лаборант)"».</w:t>
      </w:r>
    </w:p>
    <w:p w14:paraId="5EFDCAB9" w14:textId="0F4C91C9" w:rsidR="00361767" w:rsidRPr="00361767" w:rsidRDefault="00361767" w:rsidP="00361767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61767">
        <w:rPr>
          <w:rFonts w:ascii="Times New Roman" w:hAnsi="Times New Roman" w:cs="Times New Roman"/>
          <w:sz w:val="28"/>
          <w:szCs w:val="28"/>
        </w:rPr>
        <w:t>Приказ Минздрава России от 10.02.2016 № 83н «Об утверждении Квалификационных требований к медицинским и фармацевтическим работникам со средним медицинским и фармацевтическим образованием» (в действующей редакции).</w:t>
      </w:r>
    </w:p>
    <w:p w14:paraId="2B0BBC1D" w14:textId="40CD4298" w:rsidR="00361767" w:rsidRPr="00361767" w:rsidRDefault="00361767" w:rsidP="00361767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61767">
        <w:rPr>
          <w:rFonts w:ascii="Times New Roman" w:hAnsi="Times New Roman" w:cs="Times New Roman"/>
          <w:sz w:val="28"/>
          <w:szCs w:val="28"/>
        </w:rPr>
        <w:t>Приказ Минздрава России от 14.04.2025 № 207н «Об утверждении Правил проведения патолого-анатомических исследований и унифицированных форм медицинской документации, используемых при проведении патолого-анатомических исследований».</w:t>
      </w:r>
    </w:p>
    <w:p w14:paraId="0725060F" w14:textId="1D8098E3" w:rsidR="00361767" w:rsidRDefault="00361767" w:rsidP="00361767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61767">
        <w:rPr>
          <w:rFonts w:ascii="Times New Roman" w:hAnsi="Times New Roman" w:cs="Times New Roman"/>
          <w:sz w:val="28"/>
          <w:szCs w:val="28"/>
        </w:rPr>
        <w:t>Приказ Минздрава России от 29.04.2025 № 261н «Об утверждении Порядка проведения патолого-анатомических вскрытий».</w:t>
      </w:r>
    </w:p>
    <w:p w14:paraId="697603DF" w14:textId="5DBDCC1D" w:rsidR="00361767" w:rsidRDefault="00361767" w:rsidP="00361767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61767">
        <w:rPr>
          <w:rFonts w:ascii="Times New Roman" w:hAnsi="Times New Roman" w:cs="Times New Roman"/>
          <w:sz w:val="28"/>
          <w:szCs w:val="28"/>
        </w:rPr>
        <w:t>Приказ Минздрава России от 12.11.2012 № 906н «Об утверждении Порядка оказания медицинской помощи населению по профилю "патологическая анатомия"» (в действующей редакции).</w:t>
      </w:r>
    </w:p>
    <w:p w14:paraId="51D262B6" w14:textId="0A03EDD2" w:rsidR="00361767" w:rsidRPr="00361767" w:rsidRDefault="00361767" w:rsidP="00361767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61767">
        <w:rPr>
          <w:rFonts w:ascii="Times New Roman" w:hAnsi="Times New Roman" w:cs="Times New Roman"/>
          <w:sz w:val="28"/>
          <w:szCs w:val="28"/>
        </w:rPr>
        <w:t>Приказ Минздрава России от 11.03.2013 № 121н «Об утверждении Требований к организации и выполнению работ (услуг)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проведении медицинских экспертиз, медицинских осмотров, медицинских освидетельствований и санаторно-курортного лечения»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E4B24C" w14:textId="24671F3E" w:rsidR="00361767" w:rsidRPr="00361767" w:rsidRDefault="00361767" w:rsidP="00361767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61767">
        <w:rPr>
          <w:rFonts w:ascii="Times New Roman" w:hAnsi="Times New Roman" w:cs="Times New Roman"/>
          <w:sz w:val="28"/>
          <w:szCs w:val="28"/>
        </w:rPr>
        <w:t xml:space="preserve">Приказ Минздрава России от 28.10.2020 № 1170н «Об утверждении порядка оказания медицинской помощи населению по профилю "трансфузиология"» </w:t>
      </w:r>
    </w:p>
    <w:p w14:paraId="5E47D73A" w14:textId="05D7AA1B" w:rsidR="00361767" w:rsidRPr="00361767" w:rsidRDefault="00361767" w:rsidP="00361767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61767">
        <w:rPr>
          <w:rFonts w:ascii="Times New Roman" w:hAnsi="Times New Roman" w:cs="Times New Roman"/>
          <w:sz w:val="28"/>
          <w:szCs w:val="28"/>
        </w:rPr>
        <w:t>СанПиН 3.3686-21 «Санитарно-эпидемиологические требования по профилактике инфекционных болезней»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4C600E" w14:textId="7DEC1D06" w:rsidR="00361767" w:rsidRDefault="00361767" w:rsidP="00361767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61767">
        <w:rPr>
          <w:rFonts w:ascii="Times New Roman" w:hAnsi="Times New Roman" w:cs="Times New Roman"/>
          <w:sz w:val="28"/>
          <w:szCs w:val="28"/>
        </w:rPr>
        <w:t xml:space="preserve"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</w:t>
      </w:r>
      <w:r w:rsidRPr="00361767">
        <w:rPr>
          <w:rFonts w:ascii="Times New Roman" w:hAnsi="Times New Roman" w:cs="Times New Roman"/>
          <w:sz w:val="28"/>
          <w:szCs w:val="28"/>
        </w:rPr>
        <w:lastRenderedPageBreak/>
        <w:t>общественных помещений, организации и проведению санитарно-противоэпидемических (профилактических) мероприятий"</w:t>
      </w:r>
    </w:p>
    <w:p w14:paraId="34A04EC4" w14:textId="77777777" w:rsidR="00361767" w:rsidRDefault="00361767" w:rsidP="00361767">
      <w:pPr>
        <w:pStyle w:val="a3"/>
        <w:spacing w:after="0" w:line="240" w:lineRule="auto"/>
        <w:ind w:left="1069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57EA34E" w14:textId="77777777" w:rsidR="001E1B94" w:rsidRPr="00D00097" w:rsidRDefault="001E1B94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Интернет ресурсы:</w:t>
      </w:r>
    </w:p>
    <w:p w14:paraId="464BCD77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Государственная публичная научно-техническая библиотека Сибирского отделения РАН. (https//www.spsl.nse.ru/)  </w:t>
      </w:r>
    </w:p>
    <w:p w14:paraId="651617CF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Единое окно доступа к образовательным ресурсам – информационная система (http:// window.edu.ru/ window)</w:t>
      </w:r>
    </w:p>
    <w:p w14:paraId="1B9C4847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Российская национальная библиотека (http://www.nlr.ru)</w:t>
      </w:r>
    </w:p>
    <w:p w14:paraId="558D8ABB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УИС Россия (http://www.cir.ru/; htpp://uisrussia.msu.ru/index.jsp)</w:t>
      </w:r>
    </w:p>
    <w:p w14:paraId="321017F4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Электронная библиотека СурГУ. (bttp://lib.surgu.ru/index.php)</w:t>
      </w:r>
    </w:p>
    <w:p w14:paraId="2E73B453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Российские медицинские ресурсы Интернет для врачей и пациентов: http://www.rusmedserv.com (Медицина и здоровье в России) </w:t>
      </w:r>
    </w:p>
    <w:p w14:paraId="27D98EF9" w14:textId="77777777" w:rsidR="001E1B94" w:rsidRPr="00D00097" w:rsidRDefault="001E1B94" w:rsidP="001E1B94">
      <w:pPr>
        <w:pStyle w:val="a3"/>
        <w:spacing w:after="0" w:line="240" w:lineRule="auto"/>
        <w:ind w:left="1069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04EB07C" w14:textId="1BC102CE" w:rsidR="001E1B94" w:rsidRPr="00D00097" w:rsidRDefault="001E1B94" w:rsidP="001E1B9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1E1B94" w:rsidRPr="00D00097" w:rsidSect="00706FB2">
          <w:endnotePr>
            <w:numFmt w:val="decimal"/>
          </w:endnotePr>
          <w:pgSz w:w="11906" w:h="16838" w:code="9"/>
          <w:pgMar w:top="1134" w:right="567" w:bottom="851" w:left="1134" w:header="709" w:footer="709" w:gutter="0"/>
          <w:cols w:space="708"/>
          <w:docGrid w:linePitch="360"/>
        </w:sectPr>
      </w:pPr>
      <w:r w:rsidRPr="00D0009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00097">
        <w:rPr>
          <w:rFonts w:ascii="Times New Roman" w:hAnsi="Times New Roman" w:cs="Times New Roman"/>
          <w:sz w:val="28"/>
          <w:szCs w:val="28"/>
        </w:rPr>
        <w:t xml:space="preserve">. Финансовое обеспечение реализации Программы должно осуществляться </w:t>
      </w:r>
      <w:r w:rsidRPr="00D00097">
        <w:rPr>
          <w:rFonts w:ascii="Times New Roman" w:hAnsi="Times New Roman" w:cs="Times New Roman"/>
          <w:sz w:val="28"/>
          <w:szCs w:val="28"/>
        </w:rPr>
        <w:br/>
        <w:t xml:space="preserve">в объеме не ниже определенного в соответствии с Бюджетным кодексом Российской Федерации </w:t>
      </w:r>
      <w:r>
        <w:rPr>
          <w:rFonts w:ascii="Times New Roman" w:hAnsi="Times New Roman" w:cs="Times New Roman"/>
          <w:sz w:val="28"/>
          <w:szCs w:val="28"/>
        </w:rPr>
        <w:t>и Федеральным законом № 273-ФЗ</w:t>
      </w:r>
    </w:p>
    <w:p w14:paraId="1509FCA2" w14:textId="77777777" w:rsidR="001354E1" w:rsidRPr="00E20008" w:rsidRDefault="001354E1" w:rsidP="001354E1">
      <w:pPr>
        <w:spacing w:after="0" w:line="240" w:lineRule="auto"/>
        <w:ind w:right="-1"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0008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Форма отчета о прохождении практики</w:t>
      </w:r>
    </w:p>
    <w:p w14:paraId="3B2D9FE1" w14:textId="77777777" w:rsidR="001354E1" w:rsidRPr="001C21E4" w:rsidRDefault="001354E1" w:rsidP="001354E1">
      <w:pPr>
        <w:pStyle w:val="1"/>
        <w:tabs>
          <w:tab w:val="left" w:leader="underscore" w:pos="6139"/>
          <w:tab w:val="left" w:leader="underscore" w:pos="12269"/>
        </w:tabs>
        <w:spacing w:line="39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Обучающегося (щейся) 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14:paraId="605B4A16" w14:textId="77777777" w:rsidR="001354E1" w:rsidRPr="001C21E4" w:rsidRDefault="001354E1" w:rsidP="001354E1">
      <w:pPr>
        <w:pStyle w:val="1"/>
        <w:spacing w:line="39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(ФИО)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</w:t>
      </w:r>
    </w:p>
    <w:p w14:paraId="2936158B" w14:textId="77777777" w:rsidR="001354E1" w:rsidRPr="001C21E4" w:rsidRDefault="001354E1" w:rsidP="001354E1">
      <w:pPr>
        <w:pStyle w:val="1"/>
        <w:tabs>
          <w:tab w:val="left" w:leader="underscore" w:pos="8045"/>
        </w:tabs>
        <w:spacing w:line="39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Группы</w:t>
      </w:r>
      <w:r w:rsidRPr="001C21E4">
        <w:rPr>
          <w:rFonts w:ascii="Times New Roman" w:hAnsi="Times New Roman" w:cs="Times New Roman"/>
          <w:sz w:val="24"/>
          <w:szCs w:val="24"/>
        </w:rPr>
        <w:tab/>
        <w:t xml:space="preserve">Специальности </w:t>
      </w:r>
      <w:r>
        <w:rPr>
          <w:rFonts w:ascii="Times New Roman" w:hAnsi="Times New Roman" w:cs="Times New Roman"/>
          <w:sz w:val="24"/>
          <w:szCs w:val="24"/>
        </w:rPr>
        <w:t xml:space="preserve"> «Гистология»</w:t>
      </w:r>
    </w:p>
    <w:p w14:paraId="1AE55063" w14:textId="77777777" w:rsidR="001354E1" w:rsidRPr="001C21E4" w:rsidRDefault="001354E1" w:rsidP="001354E1">
      <w:pPr>
        <w:pStyle w:val="1"/>
        <w:tabs>
          <w:tab w:val="left" w:leader="underscore" w:pos="9475"/>
          <w:tab w:val="left" w:leader="underscore" w:pos="11155"/>
          <w:tab w:val="left" w:leader="underscore" w:pos="12038"/>
        </w:tabs>
        <w:spacing w:after="183" w:line="23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Проходившего (шей) производственную практику с</w:t>
      </w:r>
      <w:r w:rsidRPr="001C21E4">
        <w:rPr>
          <w:rFonts w:ascii="Times New Roman" w:hAnsi="Times New Roman" w:cs="Times New Roman"/>
          <w:sz w:val="24"/>
          <w:szCs w:val="24"/>
        </w:rPr>
        <w:tab/>
        <w:t>по</w:t>
      </w:r>
      <w:r w:rsidRPr="001C21E4">
        <w:rPr>
          <w:rFonts w:ascii="Times New Roman" w:hAnsi="Times New Roman" w:cs="Times New Roman"/>
          <w:sz w:val="24"/>
          <w:szCs w:val="24"/>
        </w:rPr>
        <w:tab/>
        <w:t>202</w:t>
      </w:r>
      <w:r w:rsidRPr="001C21E4">
        <w:rPr>
          <w:rFonts w:ascii="Times New Roman" w:hAnsi="Times New Roman" w:cs="Times New Roman"/>
          <w:sz w:val="24"/>
          <w:szCs w:val="24"/>
        </w:rPr>
        <w:tab/>
        <w:t>г.</w:t>
      </w:r>
    </w:p>
    <w:p w14:paraId="6A49A61A" w14:textId="77777777" w:rsidR="001354E1" w:rsidRPr="001C21E4" w:rsidRDefault="001354E1" w:rsidP="001354E1">
      <w:pPr>
        <w:pStyle w:val="1"/>
        <w:tabs>
          <w:tab w:val="left" w:leader="underscore" w:pos="5155"/>
          <w:tab w:val="left" w:leader="underscore" w:pos="6058"/>
          <w:tab w:val="left" w:leader="underscore" w:pos="12014"/>
        </w:tabs>
        <w:spacing w:after="74" w:line="23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На базе МО:</w:t>
      </w:r>
      <w:r w:rsidRPr="001C21E4">
        <w:rPr>
          <w:rFonts w:ascii="Times New Roman" w:hAnsi="Times New Roman" w:cs="Times New Roman"/>
          <w:sz w:val="24"/>
          <w:szCs w:val="24"/>
        </w:rPr>
        <w:tab/>
      </w:r>
      <w:r w:rsidRPr="001C21E4">
        <w:rPr>
          <w:rFonts w:ascii="Times New Roman" w:hAnsi="Times New Roman" w:cs="Times New Roman"/>
          <w:sz w:val="24"/>
          <w:szCs w:val="24"/>
        </w:rPr>
        <w:tab/>
      </w:r>
      <w:r w:rsidRPr="001C21E4">
        <w:rPr>
          <w:rFonts w:ascii="Times New Roman" w:hAnsi="Times New Roman" w:cs="Times New Roman"/>
          <w:sz w:val="24"/>
          <w:szCs w:val="24"/>
        </w:rPr>
        <w:tab/>
      </w:r>
    </w:p>
    <w:p w14:paraId="26761FDE" w14:textId="77777777" w:rsidR="001354E1" w:rsidRPr="001C21E4" w:rsidRDefault="001354E1" w:rsidP="001354E1">
      <w:pPr>
        <w:pStyle w:val="af3"/>
        <w:shd w:val="clear" w:color="auto" w:fill="auto"/>
        <w:tabs>
          <w:tab w:val="left" w:leader="underscore" w:pos="4397"/>
          <w:tab w:val="left" w:leader="underscore" w:pos="1228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502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101"/>
        <w:gridCol w:w="426"/>
        <w:gridCol w:w="283"/>
        <w:gridCol w:w="425"/>
        <w:gridCol w:w="284"/>
        <w:gridCol w:w="425"/>
        <w:gridCol w:w="284"/>
        <w:gridCol w:w="283"/>
        <w:gridCol w:w="284"/>
        <w:gridCol w:w="283"/>
        <w:gridCol w:w="284"/>
        <w:gridCol w:w="283"/>
        <w:gridCol w:w="425"/>
        <w:gridCol w:w="284"/>
        <w:gridCol w:w="425"/>
        <w:gridCol w:w="284"/>
        <w:gridCol w:w="425"/>
        <w:gridCol w:w="283"/>
        <w:gridCol w:w="284"/>
        <w:gridCol w:w="283"/>
        <w:gridCol w:w="426"/>
        <w:gridCol w:w="425"/>
        <w:gridCol w:w="425"/>
        <w:gridCol w:w="287"/>
        <w:gridCol w:w="425"/>
        <w:gridCol w:w="1134"/>
      </w:tblGrid>
      <w:tr w:rsidR="001354E1" w:rsidRPr="001C21E4" w14:paraId="272CCAAF" w14:textId="77777777" w:rsidTr="00A63559">
        <w:trPr>
          <w:trHeight w:val="912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B15B1F" w14:textId="77777777" w:rsidR="001354E1" w:rsidRPr="001C21E4" w:rsidRDefault="001354E1" w:rsidP="00A63559">
            <w:pPr>
              <w:pStyle w:val="20"/>
              <w:jc w:val="center"/>
              <w:rPr>
                <w:sz w:val="24"/>
                <w:szCs w:val="24"/>
              </w:rPr>
            </w:pPr>
            <w:r w:rsidRPr="001C21E4">
              <w:rPr>
                <w:sz w:val="24"/>
                <w:szCs w:val="24"/>
              </w:rPr>
              <w:t>№ п/ п</w:t>
            </w:r>
          </w:p>
        </w:tc>
        <w:tc>
          <w:tcPr>
            <w:tcW w:w="5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017513" w14:textId="77777777" w:rsidR="001354E1" w:rsidRPr="001C21E4" w:rsidRDefault="001354E1" w:rsidP="00A63559">
            <w:pPr>
              <w:pStyle w:val="20"/>
              <w:ind w:right="1100"/>
              <w:jc w:val="right"/>
              <w:rPr>
                <w:sz w:val="24"/>
                <w:szCs w:val="24"/>
              </w:rPr>
            </w:pPr>
            <w:r w:rsidRPr="001C21E4">
              <w:rPr>
                <w:sz w:val="24"/>
                <w:szCs w:val="24"/>
              </w:rPr>
              <w:t>Перечень манипуляций</w:t>
            </w:r>
          </w:p>
          <w:p w14:paraId="61F5384F" w14:textId="77777777" w:rsidR="001354E1" w:rsidRPr="001C21E4" w:rsidRDefault="001354E1" w:rsidP="00A63559">
            <w:pPr>
              <w:pStyle w:val="1"/>
              <w:spacing w:line="274" w:lineRule="exact"/>
              <w:ind w:right="1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(в соответствии с программой производственной практики)</w:t>
            </w:r>
          </w:p>
        </w:tc>
        <w:tc>
          <w:tcPr>
            <w:tcW w:w="822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E29CF" w14:textId="77777777" w:rsidR="001354E1" w:rsidRPr="001C21E4" w:rsidRDefault="001354E1" w:rsidP="00A63559">
            <w:pPr>
              <w:pStyle w:val="20"/>
              <w:spacing w:line="240" w:lineRule="auto"/>
              <w:ind w:left="2500"/>
              <w:rPr>
                <w:sz w:val="24"/>
                <w:szCs w:val="24"/>
              </w:rPr>
            </w:pPr>
            <w:r w:rsidRPr="001C21E4">
              <w:rPr>
                <w:sz w:val="24"/>
                <w:szCs w:val="24"/>
              </w:rPr>
              <w:t>Даты прохождения практики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79B0087C" w14:textId="77777777" w:rsidR="005B5BBB" w:rsidRDefault="005B5BBB" w:rsidP="00A63559">
            <w:pPr>
              <w:pStyle w:val="20"/>
              <w:spacing w:line="283" w:lineRule="exact"/>
              <w:jc w:val="center"/>
              <w:rPr>
                <w:sz w:val="24"/>
                <w:szCs w:val="24"/>
              </w:rPr>
            </w:pPr>
          </w:p>
          <w:p w14:paraId="5E16AE62" w14:textId="60E62F43" w:rsidR="001354E1" w:rsidRPr="001C21E4" w:rsidRDefault="001354E1" w:rsidP="00A63559">
            <w:pPr>
              <w:pStyle w:val="20"/>
              <w:spacing w:line="283" w:lineRule="exact"/>
              <w:jc w:val="center"/>
              <w:rPr>
                <w:sz w:val="24"/>
                <w:szCs w:val="24"/>
              </w:rPr>
            </w:pPr>
            <w:r w:rsidRPr="001C21E4">
              <w:rPr>
                <w:sz w:val="24"/>
                <w:szCs w:val="24"/>
              </w:rPr>
              <w:t>Всего манипуляций</w:t>
            </w:r>
          </w:p>
        </w:tc>
      </w:tr>
      <w:tr w:rsidR="001354E1" w:rsidRPr="001C21E4" w14:paraId="7E833623" w14:textId="77777777" w:rsidTr="00A63559">
        <w:trPr>
          <w:trHeight w:val="1330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85052" w14:textId="77777777" w:rsidR="001354E1" w:rsidRPr="001C21E4" w:rsidRDefault="001354E1" w:rsidP="00A63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E553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73F4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4222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FCA7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771A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FEA8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D46B2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F563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A50E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F2D4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8B17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D16A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B824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2983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56FE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3FF6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9517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6BCD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7349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9260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5861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69B4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904BC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8390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1C28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774072D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2DDF5CE8" w14:textId="77777777" w:rsidTr="00A63559">
        <w:trPr>
          <w:trHeight w:val="288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0E337" w14:textId="77777777" w:rsidR="001354E1" w:rsidRPr="001C21E4" w:rsidRDefault="001354E1" w:rsidP="00A63559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96A42" w14:textId="0B3B45C2" w:rsidR="001354E1" w:rsidRPr="001C21E4" w:rsidRDefault="000A320B" w:rsidP="000A320B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320B">
              <w:rPr>
                <w:rFonts w:ascii="Times New Roman" w:hAnsi="Times New Roman" w:cs="Times New Roman"/>
                <w:sz w:val="24"/>
                <w:szCs w:val="24"/>
              </w:rPr>
              <w:t>Прием, регистрация биопсийного (операционного) материала, органов и тканей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E1F1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ADF1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9E32C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DDA1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3DB1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84F6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A102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4AB92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ADF94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169D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654C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ECB9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6377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B1D4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03F4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98AD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075E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72AC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0FFA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5D01C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1969F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3C1B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B42F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44A5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4787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4A20277A" w14:textId="77777777" w:rsidTr="00A63559">
        <w:trPr>
          <w:trHeight w:val="56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BEFBE" w14:textId="77777777" w:rsidR="001354E1" w:rsidRPr="001C21E4" w:rsidRDefault="001354E1" w:rsidP="00A63559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94676" w14:textId="1D12798F" w:rsidR="001354E1" w:rsidRPr="001C21E4" w:rsidRDefault="000A320B" w:rsidP="00A63559">
            <w:pPr>
              <w:pStyle w:val="1"/>
              <w:tabs>
                <w:tab w:val="left" w:pos="5087"/>
              </w:tabs>
              <w:spacing w:line="269" w:lineRule="exact"/>
              <w:ind w:right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0A320B">
              <w:rPr>
                <w:rFonts w:ascii="Times New Roman" w:hAnsi="Times New Roman" w:cs="Times New Roman"/>
                <w:sz w:val="24"/>
                <w:szCs w:val="24"/>
              </w:rPr>
              <w:t>Регистрация готовых гистологических микропрепаратов (стекол) и парафиновых блоков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0C8D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61E9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EFBCE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ED00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0260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F302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6698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B76C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95BA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D226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EA1D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A4753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0FE2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38CE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0D56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8A53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6268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1388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255F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8535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251C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80DF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BCB24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0C0D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39B0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05635B94" w14:textId="77777777" w:rsidTr="00A63559">
        <w:trPr>
          <w:trHeight w:val="56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974092" w14:textId="77777777" w:rsidR="001354E1" w:rsidRPr="001C21E4" w:rsidRDefault="001354E1" w:rsidP="00A63559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5054C" w14:textId="2E68E30D" w:rsidR="001354E1" w:rsidRPr="001C21E4" w:rsidRDefault="000A320B" w:rsidP="000A320B">
            <w:pPr>
              <w:pStyle w:val="1"/>
              <w:spacing w:line="28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320B">
              <w:rPr>
                <w:rFonts w:ascii="Times New Roman" w:hAnsi="Times New Roman" w:cs="Times New Roman"/>
                <w:sz w:val="24"/>
                <w:szCs w:val="24"/>
              </w:rPr>
              <w:t>Работа со сканированными изображениями гистопрепаратов и влажным архивом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8E96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0235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8762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A97C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CA72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6179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3656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5013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BB58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6FD82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34CE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9BE0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C5F1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9174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EC66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F0FF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3BAA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BE57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FEA4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BF8B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16A9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3AC4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3FB5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D847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F462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5AE90A72" w14:textId="77777777" w:rsidTr="00A63559">
        <w:trPr>
          <w:trHeight w:val="557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BCF795" w14:textId="77777777" w:rsidR="001354E1" w:rsidRPr="001C21E4" w:rsidRDefault="001354E1" w:rsidP="00A63559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2FF86" w14:textId="67DE1E98" w:rsidR="001354E1" w:rsidRPr="001C21E4" w:rsidRDefault="000A320B" w:rsidP="000A320B">
            <w:pPr>
              <w:pStyle w:val="1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0A320B">
              <w:rPr>
                <w:rFonts w:ascii="Times New Roman" w:hAnsi="Times New Roman" w:cs="Times New Roman"/>
                <w:sz w:val="24"/>
                <w:szCs w:val="24"/>
              </w:rPr>
              <w:t>иксация и проводка образцов биологического материала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17CD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F10A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FD57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FD833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06D7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9336F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0239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2B99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7A0B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E514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193E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3968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286D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AEE9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021E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2395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2FB4D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AB43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1713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0F16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A76A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7BEC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E189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2BD2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FB96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6AE21EA0" w14:textId="77777777" w:rsidTr="00A63559">
        <w:trPr>
          <w:trHeight w:val="562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42A9D5" w14:textId="77777777" w:rsidR="001354E1" w:rsidRPr="001C21E4" w:rsidRDefault="001354E1" w:rsidP="00A63559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A11DE" w14:textId="4246883F" w:rsidR="001354E1" w:rsidRPr="001C21E4" w:rsidRDefault="000A320B" w:rsidP="000A320B">
            <w:pPr>
              <w:pStyle w:val="1"/>
              <w:spacing w:line="28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A320B">
              <w:rPr>
                <w:rFonts w:ascii="Times New Roman" w:hAnsi="Times New Roman" w:cs="Times New Roman"/>
                <w:sz w:val="24"/>
                <w:szCs w:val="24"/>
              </w:rPr>
              <w:t>аливка образцов в парафин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C420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E9C6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1FCC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BE39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61A2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151F6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2B43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7ACB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9DE6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684F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7C64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D933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66D0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F114D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91C2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ABA4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9C82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91787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7022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9C63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5189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D746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796E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586B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CF0AE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65838D92" w14:textId="77777777" w:rsidTr="00A63559">
        <w:trPr>
          <w:trHeight w:val="32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DD0BD" w14:textId="77777777" w:rsidR="001354E1" w:rsidRPr="001C21E4" w:rsidRDefault="001354E1" w:rsidP="00A63559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DE32A" w14:textId="564D4A47" w:rsidR="001354E1" w:rsidRPr="001C21E4" w:rsidRDefault="000A320B" w:rsidP="00A63559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320B">
              <w:rPr>
                <w:rFonts w:ascii="Times New Roman" w:hAnsi="Times New Roman" w:cs="Times New Roman"/>
                <w:sz w:val="24"/>
                <w:szCs w:val="24"/>
              </w:rPr>
              <w:t>Выполнение микротомии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00898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85CD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DFC9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11DC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12A9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C035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9706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92D8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46A4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E4EF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8D29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2E75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2705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6D859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BAC1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65A0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7BC2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2A955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0DF2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E019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3F9B4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5C1A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2CDA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A7688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241C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61DE4931" w14:textId="77777777" w:rsidTr="00A63559">
        <w:tblPrEx>
          <w:jc w:val="left"/>
        </w:tblPrEx>
        <w:trPr>
          <w:trHeight w:val="5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DAFF0C" w14:textId="77777777" w:rsidR="001354E1" w:rsidRPr="001C21E4" w:rsidRDefault="001354E1" w:rsidP="00A63559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71D24" w14:textId="736BEE95" w:rsidR="001354E1" w:rsidRPr="001C21E4" w:rsidRDefault="000A320B" w:rsidP="000A320B">
            <w:pPr>
              <w:pStyle w:val="1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320B">
              <w:rPr>
                <w:rFonts w:ascii="Times New Roman" w:hAnsi="Times New Roman" w:cs="Times New Roman"/>
                <w:sz w:val="24"/>
                <w:szCs w:val="24"/>
              </w:rPr>
              <w:t>Выполнение базовой окраски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5C73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98C3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4C2A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CE5E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DB8E6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3D37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3B35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35B1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CB00A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4414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95FB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9EA4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DE78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9284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BD32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0A6E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0ECE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D17B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45B8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7B71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7A28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3FA1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D989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3FC6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7A91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7D39DA29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AD058" w14:textId="77777777" w:rsidR="001354E1" w:rsidRPr="001C21E4" w:rsidRDefault="001354E1" w:rsidP="00A63559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776E4" w14:textId="74BE6E4C" w:rsidR="001354E1" w:rsidRPr="001C21E4" w:rsidRDefault="000A320B" w:rsidP="000A320B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320B">
              <w:rPr>
                <w:rFonts w:ascii="Times New Roman" w:hAnsi="Times New Roman" w:cs="Times New Roman"/>
                <w:sz w:val="24"/>
                <w:szCs w:val="24"/>
              </w:rPr>
              <w:t>Проведение специальных гистохимических исследований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68E82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E625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FF62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31FB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5933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E757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DE63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75D9F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7E0F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DACA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595D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A1B5F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E974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F454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0B81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400C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EE71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4A03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4558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1B7D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69BD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5F80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7F0D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0387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2C91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01E948BF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3506E" w14:textId="77777777" w:rsidR="001354E1" w:rsidRPr="001C21E4" w:rsidRDefault="001354E1" w:rsidP="00A63559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15769" w14:textId="63B37C13" w:rsidR="001354E1" w:rsidRPr="001C21E4" w:rsidRDefault="000A320B" w:rsidP="000A320B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320B">
              <w:rPr>
                <w:rFonts w:ascii="Times New Roman" w:hAnsi="Times New Roman" w:cs="Times New Roman"/>
                <w:sz w:val="24"/>
                <w:szCs w:val="24"/>
              </w:rPr>
              <w:t>Проведение иммуногистохимических (ИГХ) исследований с минимизацией артефактов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353F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968F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CF96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5932F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6322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F1A5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29EE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5C95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A2A3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2FD8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F5646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8E7E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6779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A7C04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8B34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2367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00F36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6E9B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12B3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46C2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5AEF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7212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0087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1D6F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150E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7F9696B3" w14:textId="77777777" w:rsidTr="00A63559">
        <w:tblPrEx>
          <w:jc w:val="left"/>
        </w:tblPrEx>
        <w:trPr>
          <w:trHeight w:val="55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87C0F" w14:textId="77777777" w:rsidR="001354E1" w:rsidRPr="001C21E4" w:rsidRDefault="001354E1" w:rsidP="00A63559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C3FE5" w14:textId="1C0DFB28" w:rsidR="001354E1" w:rsidRPr="001C21E4" w:rsidRDefault="000A320B" w:rsidP="000A320B">
            <w:pPr>
              <w:pStyle w:val="1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320B">
              <w:rPr>
                <w:rFonts w:ascii="Times New Roman" w:hAnsi="Times New Roman" w:cs="Times New Roman"/>
                <w:sz w:val="24"/>
                <w:szCs w:val="24"/>
              </w:rPr>
              <w:t>Макроскопическое изучение биопсийного (операционного) материала, органов и тканей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BE2B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5A55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4645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AACA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2D97D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62C8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71DB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B09C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4235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D867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C81B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8EDF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E2E8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C501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9EBD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923E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3CA8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DAD4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D6FF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ACEAD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8FB1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6614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F91A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4775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B3D24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3D0F5F94" w14:textId="77777777" w:rsidTr="00A63559">
        <w:tblPrEx>
          <w:jc w:val="left"/>
        </w:tblPrEx>
        <w:trPr>
          <w:trHeight w:val="28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057F9" w14:textId="77777777" w:rsidR="001354E1" w:rsidRPr="001C21E4" w:rsidRDefault="001354E1" w:rsidP="00A63559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BCA8B" w14:textId="38F3BF4F" w:rsidR="001354E1" w:rsidRPr="001C21E4" w:rsidRDefault="000A320B" w:rsidP="000A320B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320B">
              <w:rPr>
                <w:rFonts w:ascii="Times New Roman" w:hAnsi="Times New Roman" w:cs="Times New Roman"/>
                <w:sz w:val="24"/>
                <w:szCs w:val="24"/>
              </w:rPr>
              <w:t>Контроль качества на всех этапах лабораторной обработки и устранение артефактов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5FD3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085E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D644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CD9B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9778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C6B4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BBB9B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15DA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3A3C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E81F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BC28C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4806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DE44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B45D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439F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10DF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207B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EAD6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0266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E4EA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B511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236E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0C5B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E8F4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B191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32A6FB57" w14:textId="77777777" w:rsidTr="00A63559">
        <w:tblPrEx>
          <w:jc w:val="left"/>
        </w:tblPrEx>
        <w:trPr>
          <w:trHeight w:val="56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D275C7" w14:textId="77777777" w:rsidR="001354E1" w:rsidRPr="001C21E4" w:rsidRDefault="001354E1" w:rsidP="00A63559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D11EF" w14:textId="3209F250" w:rsidR="001354E1" w:rsidRPr="001C21E4" w:rsidRDefault="000A320B" w:rsidP="000A320B">
            <w:pPr>
              <w:pStyle w:val="1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320B">
              <w:rPr>
                <w:rFonts w:ascii="Times New Roman" w:hAnsi="Times New Roman" w:cs="Times New Roman"/>
                <w:sz w:val="24"/>
                <w:szCs w:val="24"/>
              </w:rPr>
              <w:t>Архивирование и выдача первичных материалов (стекол, блоков) из архива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5D1F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4F04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1F3C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3324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BAA3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E38F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CBAB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3EDE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A6E3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30FC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0BF9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331E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EB5F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7F4B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4C41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8265A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2178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D4C7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A5FF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F991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1AAF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9109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D32B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E63A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C0DB3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605283A1" w14:textId="77777777" w:rsidTr="00A63559">
        <w:tblPrEx>
          <w:jc w:val="left"/>
        </w:tblPrEx>
        <w:trPr>
          <w:trHeight w:val="27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050615" w14:textId="77777777" w:rsidR="001354E1" w:rsidRPr="001C21E4" w:rsidRDefault="001354E1" w:rsidP="00A63559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7266D" w14:textId="0DB24586" w:rsidR="001354E1" w:rsidRPr="001C21E4" w:rsidRDefault="000A320B" w:rsidP="000A320B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320B">
              <w:rPr>
                <w:rFonts w:ascii="Times New Roman" w:hAnsi="Times New Roman" w:cs="Times New Roman"/>
                <w:sz w:val="24"/>
                <w:szCs w:val="24"/>
              </w:rPr>
              <w:t>Оформление и выдача результатов патолого-анатомических исследований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9F26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5F65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96BE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CA0F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89BE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16A7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D717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73BE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1B39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32A7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171E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A52E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B280E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C8D8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D87B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B9ED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97C9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D88A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FE8F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979C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2125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6C3C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B1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8279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3182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07D1CB17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0B43E" w14:textId="77777777" w:rsidR="001354E1" w:rsidRPr="001C21E4" w:rsidRDefault="001354E1" w:rsidP="00A63559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F98EC" w14:textId="6A05A4E8" w:rsidR="001354E1" w:rsidRPr="001C21E4" w:rsidRDefault="000A320B" w:rsidP="000A320B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320B">
              <w:rPr>
                <w:rFonts w:ascii="Times New Roman" w:hAnsi="Times New Roman" w:cs="Times New Roman"/>
                <w:sz w:val="24"/>
                <w:szCs w:val="24"/>
              </w:rPr>
              <w:t>Ведение архива медицинской документации и выдача копий документов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A6CE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FB0B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BCA3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9FA2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F416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DCB8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637E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BCA4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8BB71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C017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1F63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FAC1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8ED5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5919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F6B8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C144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378C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C797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3C1BD9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5435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4ABC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EEF5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00AB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7AD8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7E8F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5926BDF0" w14:textId="77777777" w:rsidTr="00A63559">
        <w:tblPrEx>
          <w:jc w:val="left"/>
        </w:tblPrEx>
        <w:trPr>
          <w:trHeight w:val="302"/>
        </w:trPr>
        <w:tc>
          <w:tcPr>
            <w:tcW w:w="1502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4DE73" w14:textId="77777777" w:rsidR="001354E1" w:rsidRPr="001C21E4" w:rsidRDefault="001354E1" w:rsidP="000A32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оценка:</w:t>
            </w:r>
          </w:p>
        </w:tc>
      </w:tr>
    </w:tbl>
    <w:p w14:paraId="3E518A10" w14:textId="77777777" w:rsidR="001354E1" w:rsidRPr="001C21E4" w:rsidRDefault="001354E1" w:rsidP="001354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2A548A" w14:textId="77777777" w:rsidR="001354E1" w:rsidRPr="001C21E4" w:rsidRDefault="001354E1" w:rsidP="001354E1">
      <w:pPr>
        <w:ind w:left="426" w:hanging="568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Непосредственный руководитель практики ____________________             _________________  _______________________</w:t>
      </w:r>
    </w:p>
    <w:p w14:paraId="47FA0BF9" w14:textId="77777777" w:rsidR="001354E1" w:rsidRPr="001C21E4" w:rsidRDefault="001354E1" w:rsidP="001354E1">
      <w:pPr>
        <w:ind w:left="426" w:hanging="568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Общий руководитель практики</w:t>
      </w:r>
      <w:r w:rsidRPr="001C21E4">
        <w:rPr>
          <w:rFonts w:ascii="Times New Roman" w:hAnsi="Times New Roman" w:cs="Times New Roman"/>
          <w:sz w:val="24"/>
          <w:szCs w:val="24"/>
        </w:rPr>
        <w:tab/>
        <w:t xml:space="preserve">          _______________________          _________________   ______________________</w:t>
      </w:r>
    </w:p>
    <w:p w14:paraId="5EAA2121" w14:textId="77777777" w:rsidR="001354E1" w:rsidRPr="001C21E4" w:rsidRDefault="001354E1" w:rsidP="001354E1">
      <w:pPr>
        <w:ind w:left="426" w:hanging="568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(должность)                                 (Ф.И.О.)                                        (подпись) </w:t>
      </w:r>
    </w:p>
    <w:p w14:paraId="3FC5C861" w14:textId="77777777" w:rsidR="001354E1" w:rsidRPr="001C21E4" w:rsidRDefault="001354E1" w:rsidP="001354E1">
      <w:pPr>
        <w:pStyle w:val="a3"/>
        <w:tabs>
          <w:tab w:val="left" w:pos="0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b/>
          <w:bCs/>
          <w:sz w:val="24"/>
          <w:szCs w:val="24"/>
        </w:rPr>
        <w:t>МП МО</w:t>
      </w:r>
    </w:p>
    <w:p w14:paraId="28C490E3" w14:textId="77777777" w:rsidR="00C55D81" w:rsidRPr="001C21E4" w:rsidRDefault="00C55D81" w:rsidP="00C55D81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p w14:paraId="2C834AA1" w14:textId="78D5D888" w:rsidR="00F84A5D" w:rsidRDefault="00F84A5D" w:rsidP="00C55D81"/>
    <w:sectPr w:rsidR="00F84A5D" w:rsidSect="00706FB2">
      <w:endnotePr>
        <w:numFmt w:val="decimal"/>
      </w:endnotePr>
      <w:pgSz w:w="16838" w:h="11906" w:orient="landscape" w:code="9"/>
      <w:pgMar w:top="1134" w:right="1134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88924" w14:textId="77777777" w:rsidR="00FB3AAF" w:rsidRDefault="00FB3AAF">
      <w:pPr>
        <w:spacing w:after="0" w:line="240" w:lineRule="auto"/>
      </w:pPr>
      <w:r>
        <w:separator/>
      </w:r>
    </w:p>
  </w:endnote>
  <w:endnote w:type="continuationSeparator" w:id="0">
    <w:p w14:paraId="526096F6" w14:textId="77777777" w:rsidR="00FB3AAF" w:rsidRDefault="00FB3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C4533" w14:textId="77777777" w:rsidR="00FB3AAF" w:rsidRDefault="00FB3AAF">
      <w:pPr>
        <w:spacing w:after="0" w:line="240" w:lineRule="auto"/>
      </w:pPr>
      <w:r>
        <w:separator/>
      </w:r>
    </w:p>
  </w:footnote>
  <w:footnote w:type="continuationSeparator" w:id="0">
    <w:p w14:paraId="77CCA1B0" w14:textId="77777777" w:rsidR="00FB3AAF" w:rsidRDefault="00FB3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12206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84C5D9E" w14:textId="77777777" w:rsidR="00706FB2" w:rsidRPr="00C05706" w:rsidRDefault="000363AD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057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570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057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C0570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4B0424E" w14:textId="77777777" w:rsidR="00706FB2" w:rsidRDefault="00FB3AAF">
    <w:pPr>
      <w:pStyle w:val="a7"/>
    </w:pPr>
  </w:p>
  <w:p w14:paraId="48EC5DE3" w14:textId="77777777" w:rsidR="00706FB2" w:rsidRDefault="00FB3A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56D8"/>
    <w:multiLevelType w:val="hybridMultilevel"/>
    <w:tmpl w:val="EE8C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37DD3"/>
    <w:multiLevelType w:val="hybridMultilevel"/>
    <w:tmpl w:val="D71272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0FF2ABA"/>
    <w:multiLevelType w:val="hybridMultilevel"/>
    <w:tmpl w:val="369E970C"/>
    <w:lvl w:ilvl="0" w:tplc="3EDA8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417E88"/>
    <w:multiLevelType w:val="hybridMultilevel"/>
    <w:tmpl w:val="7CBA6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C3CB3"/>
    <w:multiLevelType w:val="hybridMultilevel"/>
    <w:tmpl w:val="F496BAAC"/>
    <w:lvl w:ilvl="0" w:tplc="977E29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FA2DC0"/>
    <w:multiLevelType w:val="hybridMultilevel"/>
    <w:tmpl w:val="A56CB6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3990876"/>
    <w:multiLevelType w:val="hybridMultilevel"/>
    <w:tmpl w:val="80AE282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521412A"/>
    <w:multiLevelType w:val="hybridMultilevel"/>
    <w:tmpl w:val="5D1A15D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6124002"/>
    <w:multiLevelType w:val="hybridMultilevel"/>
    <w:tmpl w:val="D5301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74A0B"/>
    <w:multiLevelType w:val="hybridMultilevel"/>
    <w:tmpl w:val="942AB0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C6E08AD"/>
    <w:multiLevelType w:val="hybridMultilevel"/>
    <w:tmpl w:val="0B68F3D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24521F9"/>
    <w:multiLevelType w:val="hybridMultilevel"/>
    <w:tmpl w:val="BA664CC6"/>
    <w:lvl w:ilvl="0" w:tplc="4E34A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B4729FB"/>
    <w:multiLevelType w:val="hybridMultilevel"/>
    <w:tmpl w:val="02AE0A84"/>
    <w:lvl w:ilvl="0" w:tplc="4BA09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"/>
  </w:num>
  <w:num w:numId="3">
    <w:abstractNumId w:val="12"/>
  </w:num>
  <w:num w:numId="4">
    <w:abstractNumId w:val="5"/>
  </w:num>
  <w:num w:numId="5">
    <w:abstractNumId w:val="0"/>
  </w:num>
  <w:num w:numId="6">
    <w:abstractNumId w:val="8"/>
  </w:num>
  <w:num w:numId="7">
    <w:abstractNumId w:val="4"/>
  </w:num>
  <w:num w:numId="8">
    <w:abstractNumId w:val="11"/>
  </w:num>
  <w:num w:numId="9">
    <w:abstractNumId w:val="7"/>
  </w:num>
  <w:num w:numId="10">
    <w:abstractNumId w:val="6"/>
  </w:num>
  <w:num w:numId="11">
    <w:abstractNumId w:val="10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AA3"/>
    <w:rsid w:val="00027322"/>
    <w:rsid w:val="00030CB6"/>
    <w:rsid w:val="000363AD"/>
    <w:rsid w:val="0004514D"/>
    <w:rsid w:val="000633E3"/>
    <w:rsid w:val="0007000E"/>
    <w:rsid w:val="000A320B"/>
    <w:rsid w:val="000D0522"/>
    <w:rsid w:val="000E3B0B"/>
    <w:rsid w:val="000F2D59"/>
    <w:rsid w:val="00115214"/>
    <w:rsid w:val="001321B0"/>
    <w:rsid w:val="001354E1"/>
    <w:rsid w:val="00151249"/>
    <w:rsid w:val="00170C58"/>
    <w:rsid w:val="001D6011"/>
    <w:rsid w:val="001E1B94"/>
    <w:rsid w:val="001E2618"/>
    <w:rsid w:val="001E60FE"/>
    <w:rsid w:val="001F3393"/>
    <w:rsid w:val="001F3B59"/>
    <w:rsid w:val="00221FDC"/>
    <w:rsid w:val="00227B97"/>
    <w:rsid w:val="002B1D66"/>
    <w:rsid w:val="002C0B54"/>
    <w:rsid w:val="002F0F2B"/>
    <w:rsid w:val="00361767"/>
    <w:rsid w:val="00371C70"/>
    <w:rsid w:val="00372E0B"/>
    <w:rsid w:val="003741A6"/>
    <w:rsid w:val="00393F94"/>
    <w:rsid w:val="00396879"/>
    <w:rsid w:val="003B3B0C"/>
    <w:rsid w:val="003E0A43"/>
    <w:rsid w:val="003E5170"/>
    <w:rsid w:val="003E5E14"/>
    <w:rsid w:val="00435ABC"/>
    <w:rsid w:val="00441C1A"/>
    <w:rsid w:val="0044653A"/>
    <w:rsid w:val="00455A38"/>
    <w:rsid w:val="00461C5A"/>
    <w:rsid w:val="0046532E"/>
    <w:rsid w:val="00465917"/>
    <w:rsid w:val="00477D03"/>
    <w:rsid w:val="004933EB"/>
    <w:rsid w:val="004B6A48"/>
    <w:rsid w:val="004C14BF"/>
    <w:rsid w:val="004E535A"/>
    <w:rsid w:val="00514B8E"/>
    <w:rsid w:val="005214FA"/>
    <w:rsid w:val="00542E08"/>
    <w:rsid w:val="00597731"/>
    <w:rsid w:val="005B0790"/>
    <w:rsid w:val="005B5BBB"/>
    <w:rsid w:val="005E36EB"/>
    <w:rsid w:val="005E46CE"/>
    <w:rsid w:val="006819DE"/>
    <w:rsid w:val="006A79FF"/>
    <w:rsid w:val="006C3C53"/>
    <w:rsid w:val="00705412"/>
    <w:rsid w:val="00745D62"/>
    <w:rsid w:val="0075258B"/>
    <w:rsid w:val="007918D4"/>
    <w:rsid w:val="00794E51"/>
    <w:rsid w:val="007A3F1D"/>
    <w:rsid w:val="007C4050"/>
    <w:rsid w:val="007D6265"/>
    <w:rsid w:val="007E065D"/>
    <w:rsid w:val="007E3FB3"/>
    <w:rsid w:val="007F3FA0"/>
    <w:rsid w:val="007F55AC"/>
    <w:rsid w:val="00815267"/>
    <w:rsid w:val="00846C66"/>
    <w:rsid w:val="00866FB1"/>
    <w:rsid w:val="00874273"/>
    <w:rsid w:val="00875116"/>
    <w:rsid w:val="00896F7A"/>
    <w:rsid w:val="008C7ED2"/>
    <w:rsid w:val="008F536E"/>
    <w:rsid w:val="00900F82"/>
    <w:rsid w:val="00971443"/>
    <w:rsid w:val="009854B2"/>
    <w:rsid w:val="00994F47"/>
    <w:rsid w:val="009A08F7"/>
    <w:rsid w:val="009B5F4E"/>
    <w:rsid w:val="009D721B"/>
    <w:rsid w:val="00A3359C"/>
    <w:rsid w:val="00A3716D"/>
    <w:rsid w:val="00A61B36"/>
    <w:rsid w:val="00A65B52"/>
    <w:rsid w:val="00AB337D"/>
    <w:rsid w:val="00AD47CF"/>
    <w:rsid w:val="00AE2E63"/>
    <w:rsid w:val="00AE75A1"/>
    <w:rsid w:val="00B449BF"/>
    <w:rsid w:val="00B45442"/>
    <w:rsid w:val="00B6301C"/>
    <w:rsid w:val="00B90DA1"/>
    <w:rsid w:val="00B979C0"/>
    <w:rsid w:val="00BF49D2"/>
    <w:rsid w:val="00BF732F"/>
    <w:rsid w:val="00C55D81"/>
    <w:rsid w:val="00C6688B"/>
    <w:rsid w:val="00C97C52"/>
    <w:rsid w:val="00D044FC"/>
    <w:rsid w:val="00D20AA3"/>
    <w:rsid w:val="00D336CC"/>
    <w:rsid w:val="00D632D1"/>
    <w:rsid w:val="00D66F83"/>
    <w:rsid w:val="00D7626F"/>
    <w:rsid w:val="00DC2C41"/>
    <w:rsid w:val="00E034DA"/>
    <w:rsid w:val="00E37DF2"/>
    <w:rsid w:val="00EB13DA"/>
    <w:rsid w:val="00EC2C6B"/>
    <w:rsid w:val="00EE76F0"/>
    <w:rsid w:val="00EE7AE5"/>
    <w:rsid w:val="00EF05E0"/>
    <w:rsid w:val="00EF4CA1"/>
    <w:rsid w:val="00F0751B"/>
    <w:rsid w:val="00F169B4"/>
    <w:rsid w:val="00F20982"/>
    <w:rsid w:val="00F260C6"/>
    <w:rsid w:val="00F7081B"/>
    <w:rsid w:val="00F745BB"/>
    <w:rsid w:val="00F84A5D"/>
    <w:rsid w:val="00F87F34"/>
    <w:rsid w:val="00F95BC5"/>
    <w:rsid w:val="00FB3AAF"/>
    <w:rsid w:val="00FF0E73"/>
    <w:rsid w:val="00FF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5FF25"/>
  <w15:chartTrackingRefBased/>
  <w15:docId w15:val="{11AF7D5B-F815-4E97-9C35-A803DEBF0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1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aliases w:val="Bullet 1,Use Case List Paragraph,Абзац списка1,Содержание. 2 уровень,List Paragraph,ПАРАГРАФ,bullet 1,use case list paragraph,абзац списка1,содержание. 2 уровень,list paragraph,параграф"/>
    <w:basedOn w:val="a"/>
    <w:link w:val="a4"/>
    <w:uiPriority w:val="34"/>
    <w:qFormat/>
    <w:rsid w:val="001E1B94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1E1B9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nhideWhenUsed/>
    <w:rsid w:val="001E1B94"/>
    <w:rPr>
      <w:color w:val="0563C1" w:themeColor="hyperlink"/>
      <w:u w:val="single"/>
    </w:rPr>
  </w:style>
  <w:style w:type="paragraph" w:customStyle="1" w:styleId="Default">
    <w:name w:val="Default"/>
    <w:rsid w:val="001E1B9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E1B9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1E1B94"/>
    <w:rPr>
      <w:rFonts w:eastAsiaTheme="minorEastAsia"/>
      <w:lang w:eastAsia="ru-RU"/>
    </w:rPr>
  </w:style>
  <w:style w:type="paragraph" w:styleId="a9">
    <w:name w:val="Body Text Indent"/>
    <w:basedOn w:val="a"/>
    <w:link w:val="aa"/>
    <w:uiPriority w:val="99"/>
    <w:rsid w:val="001E1B94"/>
    <w:pPr>
      <w:spacing w:after="0" w:line="360" w:lineRule="auto"/>
      <w:ind w:firstLine="720"/>
      <w:jc w:val="center"/>
    </w:pPr>
    <w:rPr>
      <w:rFonts w:eastAsia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1E1B94"/>
    <w:rPr>
      <w:rFonts w:eastAsia="Times New Roman" w:cs="Times New Roman"/>
      <w:sz w:val="28"/>
      <w:szCs w:val="20"/>
      <w:lang w:eastAsia="ru-RU"/>
    </w:rPr>
  </w:style>
  <w:style w:type="paragraph" w:customStyle="1" w:styleId="Style10">
    <w:name w:val="Style10"/>
    <w:basedOn w:val="a"/>
    <w:uiPriority w:val="99"/>
    <w:rsid w:val="001E1B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rsid w:val="001E1B94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b">
    <w:name w:val="No Spacing"/>
    <w:uiPriority w:val="1"/>
    <w:qFormat/>
    <w:rsid w:val="001E1B94"/>
    <w:pPr>
      <w:spacing w:after="0" w:line="240" w:lineRule="auto"/>
    </w:pPr>
    <w:rPr>
      <w:rFonts w:ascii="Times New Roman" w:eastAsia="Calibri" w:hAnsi="Times New Roman" w:cs="Times New Roman"/>
    </w:rPr>
  </w:style>
  <w:style w:type="character" w:customStyle="1" w:styleId="a4">
    <w:name w:val="Абзац списка Знак"/>
    <w:aliases w:val="Bullet 1 Знак,Use Case List Paragraph Знак,Абзац списка1 Знак,Содержание. 2 уровень Знак,List Paragraph Знак,ПАРАГРАФ Знак,bullet 1 Знак,use case list paragraph Знак,абзац списка1 Знак,содержание. 2 уровень Знак,list paragraph Знак"/>
    <w:link w:val="a3"/>
    <w:uiPriority w:val="34"/>
    <w:qFormat/>
    <w:rsid w:val="001E1B94"/>
    <w:rPr>
      <w:rFonts w:eastAsiaTheme="minorEastAsia"/>
      <w:lang w:eastAsia="ru-RU"/>
    </w:rPr>
  </w:style>
  <w:style w:type="paragraph" w:styleId="3">
    <w:name w:val="Body Text 3"/>
    <w:basedOn w:val="a"/>
    <w:link w:val="30"/>
    <w:uiPriority w:val="99"/>
    <w:unhideWhenUsed/>
    <w:rsid w:val="001E1B9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1E1B9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Subtitle"/>
    <w:basedOn w:val="a"/>
    <w:link w:val="ad"/>
    <w:uiPriority w:val="11"/>
    <w:qFormat/>
    <w:rsid w:val="001E1B9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d">
    <w:name w:val="Подзаголовок Знак"/>
    <w:basedOn w:val="a0"/>
    <w:link w:val="ac"/>
    <w:uiPriority w:val="11"/>
    <w:rsid w:val="001E1B9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e">
    <w:name w:val="Strong"/>
    <w:basedOn w:val="a0"/>
    <w:uiPriority w:val="22"/>
    <w:qFormat/>
    <w:rsid w:val="00846C66"/>
    <w:rPr>
      <w:b/>
      <w:bCs/>
    </w:rPr>
  </w:style>
  <w:style w:type="character" w:styleId="af">
    <w:name w:val="Emphasis"/>
    <w:basedOn w:val="a0"/>
    <w:uiPriority w:val="20"/>
    <w:qFormat/>
    <w:rsid w:val="00846C66"/>
    <w:rPr>
      <w:i/>
      <w:iCs/>
    </w:rPr>
  </w:style>
  <w:style w:type="character" w:styleId="af0">
    <w:name w:val="Unresolved Mention"/>
    <w:basedOn w:val="a0"/>
    <w:uiPriority w:val="99"/>
    <w:semiHidden/>
    <w:unhideWhenUsed/>
    <w:rsid w:val="003E5170"/>
    <w:rPr>
      <w:color w:val="605E5C"/>
      <w:shd w:val="clear" w:color="auto" w:fill="E1DFDD"/>
    </w:rPr>
  </w:style>
  <w:style w:type="character" w:customStyle="1" w:styleId="af1">
    <w:name w:val="Основной текст_"/>
    <w:link w:val="1"/>
    <w:locked/>
    <w:rsid w:val="00C55D81"/>
    <w:rPr>
      <w:sz w:val="21"/>
    </w:rPr>
  </w:style>
  <w:style w:type="paragraph" w:customStyle="1" w:styleId="1">
    <w:name w:val="Основной текст1"/>
    <w:basedOn w:val="a"/>
    <w:link w:val="af1"/>
    <w:rsid w:val="00C55D81"/>
    <w:pPr>
      <w:spacing w:after="0" w:line="259" w:lineRule="exact"/>
    </w:pPr>
    <w:rPr>
      <w:sz w:val="21"/>
    </w:rPr>
  </w:style>
  <w:style w:type="character" w:customStyle="1" w:styleId="2">
    <w:name w:val="Основной текст (2)_"/>
    <w:basedOn w:val="a0"/>
    <w:link w:val="20"/>
    <w:locked/>
    <w:rsid w:val="00C55D81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C55D81"/>
    <w:pPr>
      <w:spacing w:after="0" w:line="259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Подпись к таблице_"/>
    <w:basedOn w:val="a0"/>
    <w:link w:val="af3"/>
    <w:rsid w:val="00C55D81"/>
    <w:rPr>
      <w:sz w:val="23"/>
      <w:szCs w:val="23"/>
      <w:shd w:val="clear" w:color="auto" w:fill="FFFFFF"/>
    </w:rPr>
  </w:style>
  <w:style w:type="paragraph" w:customStyle="1" w:styleId="af3">
    <w:name w:val="Подпись к таблице"/>
    <w:basedOn w:val="a"/>
    <w:link w:val="af2"/>
    <w:rsid w:val="00C55D81"/>
    <w:pPr>
      <w:shd w:val="clear" w:color="auto" w:fill="FFFFFF"/>
      <w:spacing w:after="0" w:line="0" w:lineRule="atLeast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entlibrary.ru/book/ISBN9785970497494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tudentlibrary.ru/book/ISBN9785970494042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studentlibrary.ru/book/ISBN9785970473924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1716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32</Pages>
  <Words>8302</Words>
  <Characters>47322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76</cp:revision>
  <dcterms:created xsi:type="dcterms:W3CDTF">2026-09-03T09:06:00Z</dcterms:created>
  <dcterms:modified xsi:type="dcterms:W3CDTF">2026-09-14T07:56:00Z</dcterms:modified>
</cp:coreProperties>
</file>